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1BE13" w14:textId="77777777" w:rsidR="009A5E8F" w:rsidRPr="00856DF7" w:rsidRDefault="009A5E8F" w:rsidP="009A4A3B">
      <w:pPr>
        <w:pStyle w:val="Title"/>
        <w:rPr>
          <w:sz w:val="22"/>
        </w:rPr>
      </w:pPr>
    </w:p>
    <w:p w14:paraId="069C0E97" w14:textId="03D7AD62" w:rsidR="008330D0" w:rsidRDefault="008330D0" w:rsidP="008330D0">
      <w:pPr>
        <w:pStyle w:val="Subtitle"/>
        <w:jc w:val="center"/>
        <w:rPr>
          <w:rFonts w:ascii="Kumbh Sans" w:hAnsi="Kumbh Sans"/>
          <w:color w:val="2640FF"/>
          <w:sz w:val="48"/>
        </w:rPr>
      </w:pPr>
      <w:r w:rsidRPr="001823A0">
        <w:rPr>
          <w:rFonts w:ascii="Kumbh Sans" w:hAnsi="Kumbh Sans"/>
          <w:color w:val="2640FF"/>
          <w:sz w:val="48"/>
        </w:rPr>
        <w:t>Job Description Form</w:t>
      </w:r>
    </w:p>
    <w:p w14:paraId="04233796" w14:textId="77777777" w:rsidR="00B861EB" w:rsidRPr="00B861EB" w:rsidRDefault="00B861EB" w:rsidP="00B861EB"/>
    <w:tbl>
      <w:tblPr>
        <w:tblStyle w:val="TableGrid"/>
        <w:tblW w:w="5000" w:type="pct"/>
        <w:tblLook w:val="04A0" w:firstRow="1" w:lastRow="0" w:firstColumn="1" w:lastColumn="0" w:noHBand="0" w:noVBand="1"/>
      </w:tblPr>
      <w:tblGrid>
        <w:gridCol w:w="1554"/>
        <w:gridCol w:w="2836"/>
        <w:gridCol w:w="1674"/>
        <w:gridCol w:w="2952"/>
      </w:tblGrid>
      <w:tr w:rsidR="008330D0" w:rsidRPr="001823A0" w14:paraId="25608533" w14:textId="77777777" w:rsidTr="002E7DAB">
        <w:trPr>
          <w:trHeight w:val="567"/>
        </w:trPr>
        <w:tc>
          <w:tcPr>
            <w:tcW w:w="862" w:type="pct"/>
            <w:vAlign w:val="center"/>
          </w:tcPr>
          <w:p w14:paraId="2BE85C8C" w14:textId="77777777" w:rsidR="008330D0" w:rsidRPr="002E7DAB" w:rsidRDefault="008330D0" w:rsidP="00F54A5D">
            <w:pPr>
              <w:rPr>
                <w:rFonts w:ascii="Kumbh Sans" w:hAnsi="Kumbh Sans" w:cstheme="minorHAnsi"/>
                <w:b/>
                <w:color w:val="auto"/>
                <w:sz w:val="24"/>
                <w:szCs w:val="24"/>
              </w:rPr>
            </w:pPr>
            <w:r w:rsidRPr="002E7DAB">
              <w:rPr>
                <w:rFonts w:ascii="Kumbh Sans" w:hAnsi="Kumbh Sans" w:cstheme="minorHAnsi"/>
                <w:b/>
                <w:color w:val="auto"/>
                <w:sz w:val="24"/>
                <w:szCs w:val="24"/>
              </w:rPr>
              <w:t>Job Title:</w:t>
            </w:r>
          </w:p>
        </w:tc>
        <w:tc>
          <w:tcPr>
            <w:tcW w:w="1573" w:type="pct"/>
            <w:vAlign w:val="center"/>
          </w:tcPr>
          <w:p w14:paraId="0C33285A" w14:textId="64079654" w:rsidR="008330D0" w:rsidRPr="001823A0" w:rsidRDefault="003240B4" w:rsidP="00F54A5D">
            <w:pPr>
              <w:rPr>
                <w:rFonts w:ascii="Kumbh Sans" w:hAnsi="Kumbh Sans" w:cstheme="minorHAnsi"/>
                <w:color w:val="auto"/>
                <w:szCs w:val="20"/>
              </w:rPr>
            </w:pPr>
            <w:r>
              <w:rPr>
                <w:rFonts w:ascii="Kumbh Sans" w:hAnsi="Kumbh Sans" w:cstheme="minorHAnsi"/>
                <w:color w:val="auto"/>
                <w:szCs w:val="20"/>
              </w:rPr>
              <w:t xml:space="preserve">Transformation </w:t>
            </w:r>
            <w:r w:rsidR="008E717C" w:rsidRPr="008E717C">
              <w:rPr>
                <w:rFonts w:ascii="Kumbh Sans" w:hAnsi="Kumbh Sans" w:cstheme="minorHAnsi"/>
                <w:color w:val="auto"/>
                <w:szCs w:val="20"/>
              </w:rPr>
              <w:t>Project Manager</w:t>
            </w:r>
          </w:p>
        </w:tc>
        <w:tc>
          <w:tcPr>
            <w:tcW w:w="928" w:type="pct"/>
            <w:vAlign w:val="center"/>
          </w:tcPr>
          <w:p w14:paraId="219FAEBB" w14:textId="77777777" w:rsidR="008330D0" w:rsidRPr="002E7DAB" w:rsidRDefault="008330D0" w:rsidP="00F54A5D">
            <w:pPr>
              <w:rPr>
                <w:rFonts w:ascii="Kumbh Sans" w:hAnsi="Kumbh Sans" w:cstheme="minorHAnsi"/>
                <w:b/>
                <w:color w:val="auto"/>
                <w:sz w:val="24"/>
                <w:szCs w:val="24"/>
              </w:rPr>
            </w:pPr>
            <w:r w:rsidRPr="002E7DAB">
              <w:rPr>
                <w:rFonts w:ascii="Kumbh Sans" w:hAnsi="Kumbh Sans" w:cstheme="minorHAnsi"/>
                <w:b/>
                <w:color w:val="auto"/>
                <w:sz w:val="24"/>
                <w:szCs w:val="24"/>
              </w:rPr>
              <w:t>Location:</w:t>
            </w:r>
          </w:p>
        </w:tc>
        <w:tc>
          <w:tcPr>
            <w:tcW w:w="1636" w:type="pct"/>
            <w:vAlign w:val="center"/>
          </w:tcPr>
          <w:p w14:paraId="05FF11F5" w14:textId="3A21729B" w:rsidR="008330D0" w:rsidRPr="001823A0" w:rsidRDefault="008E717C" w:rsidP="00F54A5D">
            <w:pPr>
              <w:rPr>
                <w:rFonts w:ascii="Kumbh Sans" w:hAnsi="Kumbh Sans" w:cstheme="minorHAnsi"/>
                <w:color w:val="auto"/>
                <w:szCs w:val="20"/>
              </w:rPr>
            </w:pPr>
            <w:r w:rsidRPr="008E717C">
              <w:rPr>
                <w:rFonts w:ascii="Kumbh Sans" w:hAnsi="Kumbh Sans" w:cstheme="minorHAnsi"/>
                <w:color w:val="auto"/>
                <w:szCs w:val="20"/>
              </w:rPr>
              <w:t xml:space="preserve">Birmingham </w:t>
            </w:r>
            <w:r w:rsidR="002E7DAB">
              <w:rPr>
                <w:rFonts w:ascii="Kumbh Sans" w:hAnsi="Kumbh Sans" w:cstheme="minorHAnsi"/>
                <w:color w:val="auto"/>
                <w:szCs w:val="20"/>
              </w:rPr>
              <w:t>Office</w:t>
            </w:r>
          </w:p>
        </w:tc>
      </w:tr>
      <w:tr w:rsidR="008330D0" w:rsidRPr="001823A0" w14:paraId="199B3901" w14:textId="77777777" w:rsidTr="002E7DAB">
        <w:trPr>
          <w:trHeight w:val="567"/>
        </w:trPr>
        <w:tc>
          <w:tcPr>
            <w:tcW w:w="862" w:type="pct"/>
            <w:vAlign w:val="center"/>
          </w:tcPr>
          <w:p w14:paraId="02E2BAEA" w14:textId="77777777" w:rsidR="008330D0" w:rsidRPr="002E7DAB" w:rsidRDefault="008330D0" w:rsidP="00F54A5D">
            <w:pPr>
              <w:rPr>
                <w:rFonts w:ascii="Kumbh Sans" w:hAnsi="Kumbh Sans" w:cstheme="minorHAnsi"/>
                <w:b/>
                <w:color w:val="auto"/>
                <w:sz w:val="24"/>
                <w:szCs w:val="24"/>
              </w:rPr>
            </w:pPr>
            <w:r w:rsidRPr="002E7DAB">
              <w:rPr>
                <w:rFonts w:ascii="Kumbh Sans" w:hAnsi="Kumbh Sans" w:cstheme="minorHAnsi"/>
                <w:b/>
                <w:color w:val="auto"/>
                <w:sz w:val="24"/>
                <w:szCs w:val="24"/>
              </w:rPr>
              <w:t>Reports To:</w:t>
            </w:r>
          </w:p>
        </w:tc>
        <w:tc>
          <w:tcPr>
            <w:tcW w:w="1573" w:type="pct"/>
            <w:vAlign w:val="center"/>
          </w:tcPr>
          <w:p w14:paraId="4F295E20" w14:textId="5BEA9D46" w:rsidR="008330D0" w:rsidRPr="001823A0" w:rsidRDefault="009847FA" w:rsidP="00F54A5D">
            <w:pPr>
              <w:rPr>
                <w:rFonts w:ascii="Kumbh Sans" w:hAnsi="Kumbh Sans" w:cstheme="minorHAnsi"/>
                <w:color w:val="auto"/>
                <w:szCs w:val="20"/>
              </w:rPr>
            </w:pPr>
            <w:r>
              <w:rPr>
                <w:rFonts w:ascii="Kumbh Sans" w:hAnsi="Kumbh Sans" w:cstheme="minorHAnsi"/>
                <w:color w:val="auto"/>
                <w:szCs w:val="20"/>
              </w:rPr>
              <w:t>Business Systems Transformation Director</w:t>
            </w:r>
          </w:p>
        </w:tc>
        <w:tc>
          <w:tcPr>
            <w:tcW w:w="928" w:type="pct"/>
            <w:vAlign w:val="center"/>
          </w:tcPr>
          <w:p w14:paraId="010CD789" w14:textId="77777777" w:rsidR="008330D0" w:rsidRPr="002E7DAB" w:rsidRDefault="008330D0" w:rsidP="00F54A5D">
            <w:pPr>
              <w:rPr>
                <w:rFonts w:ascii="Kumbh Sans" w:hAnsi="Kumbh Sans" w:cstheme="minorHAnsi"/>
                <w:b/>
                <w:color w:val="auto"/>
                <w:sz w:val="24"/>
                <w:szCs w:val="24"/>
              </w:rPr>
            </w:pPr>
            <w:r w:rsidRPr="002E7DAB">
              <w:rPr>
                <w:rFonts w:ascii="Kumbh Sans" w:hAnsi="Kumbh Sans" w:cstheme="minorHAnsi"/>
                <w:b/>
                <w:color w:val="auto"/>
                <w:sz w:val="24"/>
                <w:szCs w:val="24"/>
              </w:rPr>
              <w:t>Department:</w:t>
            </w:r>
          </w:p>
        </w:tc>
        <w:tc>
          <w:tcPr>
            <w:tcW w:w="1636" w:type="pct"/>
            <w:vAlign w:val="center"/>
          </w:tcPr>
          <w:p w14:paraId="64B54815" w14:textId="52A0600B" w:rsidR="008330D0" w:rsidRPr="001823A0" w:rsidRDefault="009847FA" w:rsidP="00F54A5D">
            <w:pPr>
              <w:rPr>
                <w:rFonts w:ascii="Kumbh Sans" w:hAnsi="Kumbh Sans" w:cstheme="minorHAnsi"/>
                <w:color w:val="auto"/>
                <w:szCs w:val="20"/>
              </w:rPr>
            </w:pPr>
            <w:r>
              <w:rPr>
                <w:rFonts w:ascii="Kumbh Sans" w:hAnsi="Kumbh Sans" w:cstheme="minorHAnsi"/>
                <w:color w:val="auto"/>
                <w:szCs w:val="20"/>
              </w:rPr>
              <w:t>Business Systems Transformation</w:t>
            </w:r>
          </w:p>
        </w:tc>
      </w:tr>
      <w:tr w:rsidR="008330D0" w:rsidRPr="001823A0" w14:paraId="20C959AA" w14:textId="77777777" w:rsidTr="002E7DAB">
        <w:trPr>
          <w:trHeight w:val="567"/>
        </w:trPr>
        <w:tc>
          <w:tcPr>
            <w:tcW w:w="862" w:type="pct"/>
            <w:vAlign w:val="center"/>
          </w:tcPr>
          <w:p w14:paraId="72E6A577" w14:textId="77777777" w:rsidR="008330D0" w:rsidRPr="002E7DAB" w:rsidRDefault="008330D0" w:rsidP="00F54A5D">
            <w:pPr>
              <w:rPr>
                <w:rFonts w:ascii="Kumbh Sans" w:hAnsi="Kumbh Sans" w:cstheme="minorHAnsi"/>
                <w:b/>
                <w:color w:val="auto"/>
                <w:sz w:val="24"/>
                <w:szCs w:val="24"/>
              </w:rPr>
            </w:pPr>
            <w:r w:rsidRPr="002E7DAB">
              <w:rPr>
                <w:rFonts w:ascii="Kumbh Sans" w:hAnsi="Kumbh Sans" w:cstheme="minorHAnsi"/>
                <w:b/>
                <w:color w:val="auto"/>
                <w:sz w:val="24"/>
                <w:szCs w:val="24"/>
              </w:rPr>
              <w:t>Division:</w:t>
            </w:r>
          </w:p>
        </w:tc>
        <w:tc>
          <w:tcPr>
            <w:tcW w:w="4138" w:type="pct"/>
            <w:gridSpan w:val="3"/>
            <w:vAlign w:val="center"/>
          </w:tcPr>
          <w:p w14:paraId="1566B8B9" w14:textId="15D99CEA" w:rsidR="008330D0" w:rsidRPr="001823A0" w:rsidRDefault="008E717C" w:rsidP="00F54A5D">
            <w:pPr>
              <w:rPr>
                <w:rFonts w:ascii="Kumbh Sans" w:hAnsi="Kumbh Sans" w:cstheme="minorHAnsi"/>
                <w:color w:val="auto"/>
                <w:szCs w:val="20"/>
              </w:rPr>
            </w:pPr>
            <w:r>
              <w:rPr>
                <w:rFonts w:ascii="Kumbh Sans" w:hAnsi="Kumbh Sans" w:cstheme="minorHAnsi"/>
                <w:color w:val="auto"/>
                <w:szCs w:val="20"/>
              </w:rPr>
              <w:t xml:space="preserve">Shared </w:t>
            </w:r>
            <w:r w:rsidR="002E7DAB">
              <w:rPr>
                <w:rFonts w:ascii="Kumbh Sans" w:hAnsi="Kumbh Sans" w:cstheme="minorHAnsi"/>
                <w:color w:val="auto"/>
                <w:szCs w:val="20"/>
              </w:rPr>
              <w:t>Service</w:t>
            </w:r>
          </w:p>
        </w:tc>
      </w:tr>
      <w:tr w:rsidR="008330D0" w:rsidRPr="001823A0" w14:paraId="237903CB" w14:textId="77777777" w:rsidTr="002E7DAB">
        <w:trPr>
          <w:trHeight w:val="826"/>
        </w:trPr>
        <w:tc>
          <w:tcPr>
            <w:tcW w:w="862" w:type="pct"/>
          </w:tcPr>
          <w:p w14:paraId="67819B08" w14:textId="77777777" w:rsidR="008330D0" w:rsidRPr="002E7DAB" w:rsidRDefault="008330D0" w:rsidP="00F54A5D">
            <w:pPr>
              <w:rPr>
                <w:rFonts w:ascii="Kumbh Sans" w:hAnsi="Kumbh Sans" w:cstheme="minorHAnsi"/>
                <w:b/>
                <w:color w:val="auto"/>
                <w:sz w:val="24"/>
                <w:szCs w:val="24"/>
              </w:rPr>
            </w:pPr>
            <w:r w:rsidRPr="002E7DAB">
              <w:rPr>
                <w:rFonts w:ascii="Kumbh Sans" w:hAnsi="Kumbh Sans" w:cstheme="minorHAnsi"/>
                <w:b/>
                <w:color w:val="auto"/>
                <w:sz w:val="24"/>
                <w:szCs w:val="24"/>
              </w:rPr>
              <w:t>Benefits:</w:t>
            </w:r>
          </w:p>
        </w:tc>
        <w:tc>
          <w:tcPr>
            <w:tcW w:w="4138" w:type="pct"/>
            <w:gridSpan w:val="3"/>
          </w:tcPr>
          <w:p w14:paraId="72257EA9" w14:textId="1ABDAE19" w:rsidR="008330D0" w:rsidRPr="001823A0" w:rsidRDefault="002E7DAB" w:rsidP="00F54A5D">
            <w:pPr>
              <w:pStyle w:val="NoSpacing"/>
              <w:jc w:val="both"/>
              <w:rPr>
                <w:rFonts w:ascii="Kumbh Sans" w:hAnsi="Kumbh Sans" w:cstheme="minorHAnsi"/>
                <w:szCs w:val="20"/>
              </w:rPr>
            </w:pPr>
            <w:r>
              <w:rPr>
                <w:rFonts w:ascii="Kumbh Sans" w:hAnsi="Kumbh Sans" w:cstheme="minorHAnsi"/>
                <w:szCs w:val="20"/>
              </w:rPr>
              <w:t>33</w:t>
            </w:r>
            <w:r w:rsidRPr="001823A0">
              <w:rPr>
                <w:rFonts w:ascii="Kumbh Sans" w:hAnsi="Kumbh Sans" w:cstheme="minorHAnsi"/>
                <w:szCs w:val="20"/>
              </w:rPr>
              <w:t xml:space="preserve"> days annual leave (increases by one day for each full calendar year employed, up to a maximum of five days</w:t>
            </w:r>
            <w:r>
              <w:rPr>
                <w:rFonts w:ascii="Kumbh Sans" w:hAnsi="Kumbh Sans" w:cstheme="minorHAnsi"/>
                <w:szCs w:val="20"/>
              </w:rPr>
              <w:t>, inclusive of bank holidays</w:t>
            </w:r>
            <w:r w:rsidRPr="001823A0">
              <w:rPr>
                <w:rFonts w:ascii="Kumbh Sans" w:hAnsi="Kumbh Sans" w:cstheme="minorHAnsi"/>
                <w:szCs w:val="20"/>
              </w:rPr>
              <w:t>),</w:t>
            </w:r>
            <w:r>
              <w:rPr>
                <w:rFonts w:ascii="Kumbh Sans" w:hAnsi="Kumbh Sans" w:cstheme="minorHAnsi"/>
                <w:szCs w:val="20"/>
              </w:rPr>
              <w:t>Holiday Buy Scheme,</w:t>
            </w:r>
            <w:r w:rsidRPr="001823A0">
              <w:rPr>
                <w:rFonts w:ascii="Kumbh Sans" w:hAnsi="Kumbh Sans" w:cstheme="minorHAnsi"/>
                <w:szCs w:val="20"/>
              </w:rPr>
              <w:t xml:space="preserve"> Pension Scheme, Death in Service Cover, Bonus Scheme, Employee Assistance Programme, Values Champion of the Quarter and Year Awards, Colleague Incentives, Cycle to Work Scheme, Specsavers Eye Tests, Colleague Discounts, Enhanced Maternity and Paternity Pay, Active Social Calendar, Learning and Development Opportunities.</w:t>
            </w:r>
          </w:p>
        </w:tc>
      </w:tr>
    </w:tbl>
    <w:p w14:paraId="7744AB22" w14:textId="77777777" w:rsidR="00B861EB" w:rsidRPr="001823A0" w:rsidRDefault="00B861EB" w:rsidP="008330D0">
      <w:pPr>
        <w:rPr>
          <w:rFonts w:ascii="Kumbh Sans" w:hAnsi="Kumbh Sans"/>
          <w:color w:val="auto"/>
          <w:szCs w:val="20"/>
        </w:rPr>
      </w:pPr>
    </w:p>
    <w:tbl>
      <w:tblPr>
        <w:tblStyle w:val="TableGrid"/>
        <w:tblW w:w="5001" w:type="pct"/>
        <w:tblLook w:val="04A0" w:firstRow="1" w:lastRow="0" w:firstColumn="1" w:lastColumn="0" w:noHBand="0" w:noVBand="1"/>
      </w:tblPr>
      <w:tblGrid>
        <w:gridCol w:w="9018"/>
      </w:tblGrid>
      <w:tr w:rsidR="008330D0" w:rsidRPr="001823A0" w14:paraId="28E618BC" w14:textId="77777777" w:rsidTr="0DA4C2FC">
        <w:trPr>
          <w:trHeight w:val="567"/>
        </w:trPr>
        <w:tc>
          <w:tcPr>
            <w:tcW w:w="4999" w:type="pct"/>
            <w:vAlign w:val="center"/>
          </w:tcPr>
          <w:p w14:paraId="53EC3CD2" w14:textId="77777777" w:rsidR="008330D0" w:rsidRPr="001823A0" w:rsidRDefault="008330D0" w:rsidP="00F54A5D">
            <w:pPr>
              <w:jc w:val="both"/>
              <w:rPr>
                <w:rFonts w:ascii="Kumbh Sans" w:hAnsi="Kumbh Sans" w:cstheme="minorHAnsi"/>
                <w:b/>
                <w:color w:val="auto"/>
                <w:szCs w:val="20"/>
              </w:rPr>
            </w:pPr>
            <w:r w:rsidRPr="002E7DAB">
              <w:rPr>
                <w:rFonts w:ascii="Kumbh Sans" w:hAnsi="Kumbh Sans" w:cstheme="minorHAnsi"/>
                <w:b/>
                <w:color w:val="auto"/>
                <w:sz w:val="24"/>
                <w:szCs w:val="24"/>
              </w:rPr>
              <w:t>Company Information</w:t>
            </w:r>
          </w:p>
        </w:tc>
      </w:tr>
      <w:tr w:rsidR="008330D0" w:rsidRPr="001823A0" w14:paraId="753432A6" w14:textId="77777777" w:rsidTr="0DA4C2FC">
        <w:tc>
          <w:tcPr>
            <w:tcW w:w="4999" w:type="pct"/>
          </w:tcPr>
          <w:p w14:paraId="1A805C32" w14:textId="77777777" w:rsidR="002E7DAB" w:rsidRDefault="002E7DAB" w:rsidP="002E7DAB">
            <w:pPr>
              <w:pStyle w:val="NoSpacing"/>
              <w:widowControl w:val="0"/>
              <w:spacing w:line="276" w:lineRule="auto"/>
              <w:rPr>
                <w:rFonts w:ascii="Kumbh Sans" w:hAnsi="Kumbh Sans"/>
                <w:color w:val="000000" w:themeColor="text1"/>
                <w:lang w:val="en-US"/>
              </w:rPr>
            </w:pPr>
          </w:p>
          <w:p w14:paraId="172D47E7" w14:textId="60A0F914" w:rsidR="002E7DAB" w:rsidRPr="00AA09CB" w:rsidRDefault="002E7DAB" w:rsidP="002E7DAB">
            <w:pPr>
              <w:pStyle w:val="NoSpacing"/>
              <w:widowControl w:val="0"/>
              <w:spacing w:line="276" w:lineRule="auto"/>
              <w:rPr>
                <w:rFonts w:ascii="Kumbh Sans" w:hAnsi="Kumbh Sans"/>
                <w:color w:val="000000" w:themeColor="text1"/>
                <w:lang w:val="en-US"/>
              </w:rPr>
            </w:pPr>
            <w:r w:rsidRPr="6C12A743">
              <w:rPr>
                <w:rFonts w:ascii="Kumbh Sans" w:hAnsi="Kumbh Sans"/>
                <w:color w:val="000000" w:themeColor="text1"/>
                <w:lang w:val="en-US"/>
              </w:rPr>
              <w:t xml:space="preserve">There’s nothing </w:t>
            </w:r>
            <w:proofErr w:type="gramStart"/>
            <w:r w:rsidRPr="6C12A743">
              <w:rPr>
                <w:rFonts w:ascii="Kumbh Sans" w:hAnsi="Kumbh Sans"/>
                <w:color w:val="000000" w:themeColor="text1"/>
                <w:lang w:val="en-US"/>
              </w:rPr>
              <w:t>really unique</w:t>
            </w:r>
            <w:proofErr w:type="gramEnd"/>
            <w:r w:rsidRPr="6C12A743">
              <w:rPr>
                <w:rFonts w:ascii="Kumbh Sans" w:hAnsi="Kumbh Sans"/>
                <w:color w:val="000000" w:themeColor="text1"/>
                <w:lang w:val="en-US"/>
              </w:rPr>
              <w:t xml:space="preserve"> about the tech we all use. What makes Intercity special is our people. Our vision is to be the best technology partner to work for and with, our 3 Star Best Companies and Investors in People Gold award shows we’re a world-class employer. Running on People Power, Intercity had a record year of growth in 202</w:t>
            </w:r>
            <w:r>
              <w:rPr>
                <w:rFonts w:ascii="Kumbh Sans" w:hAnsi="Kumbh Sans"/>
                <w:color w:val="000000" w:themeColor="text1"/>
                <w:lang w:val="en-US"/>
              </w:rPr>
              <w:t>4</w:t>
            </w:r>
            <w:r w:rsidRPr="6C12A743">
              <w:rPr>
                <w:rFonts w:ascii="Kumbh Sans" w:hAnsi="Kumbh Sans"/>
                <w:color w:val="000000" w:themeColor="text1"/>
                <w:lang w:val="en-US"/>
              </w:rPr>
              <w:t xml:space="preserve">, a trajectory that is at the heart of our mission to enable our customers to Do More. With over </w:t>
            </w:r>
            <w:r>
              <w:rPr>
                <w:rFonts w:ascii="Kumbh Sans" w:hAnsi="Kumbh Sans"/>
                <w:color w:val="000000" w:themeColor="text1"/>
                <w:lang w:val="en-US"/>
              </w:rPr>
              <w:t>40</w:t>
            </w:r>
            <w:r w:rsidRPr="6C12A743">
              <w:rPr>
                <w:rFonts w:ascii="Kumbh Sans" w:hAnsi="Kumbh Sans"/>
                <w:color w:val="000000" w:themeColor="text1"/>
                <w:lang w:val="en-US"/>
              </w:rPr>
              <w:t xml:space="preserve"> years of experience in delivering and launching </w:t>
            </w:r>
            <w:proofErr w:type="gramStart"/>
            <w:r w:rsidRPr="6C12A743">
              <w:rPr>
                <w:rFonts w:ascii="Kumbh Sans" w:hAnsi="Kumbh Sans"/>
                <w:color w:val="000000" w:themeColor="text1"/>
                <w:lang w:val="en-US"/>
              </w:rPr>
              <w:t>technology</w:t>
            </w:r>
            <w:proofErr w:type="gramEnd"/>
            <w:r w:rsidRPr="6C12A743">
              <w:rPr>
                <w:rFonts w:ascii="Kumbh Sans" w:hAnsi="Kumbh Sans"/>
                <w:color w:val="000000" w:themeColor="text1"/>
                <w:lang w:val="en-US"/>
              </w:rPr>
              <w:t xml:space="preserve"> solutions across Cloud, Cyber Security, Managed IT, and Communications, our teams are constantly refining how our customers work together, securely, and from anywhere.</w:t>
            </w:r>
          </w:p>
          <w:p w14:paraId="3F2C1713" w14:textId="77777777" w:rsidR="002E7DAB" w:rsidRPr="00AA09CB" w:rsidRDefault="002E7DAB" w:rsidP="002E7DAB">
            <w:pPr>
              <w:pStyle w:val="NoSpacing"/>
              <w:widowControl w:val="0"/>
              <w:spacing w:line="276" w:lineRule="auto"/>
              <w:rPr>
                <w:rFonts w:ascii="Kumbh Sans" w:hAnsi="Kumbh Sans"/>
                <w:color w:val="000000" w:themeColor="text1"/>
                <w:szCs w:val="20"/>
                <w:lang w:val="en"/>
              </w:rPr>
            </w:pPr>
          </w:p>
          <w:p w14:paraId="197E098C" w14:textId="77777777" w:rsidR="002E7DAB" w:rsidRDefault="002E7DAB" w:rsidP="002E7DAB">
            <w:pPr>
              <w:pStyle w:val="NoSpacing"/>
              <w:rPr>
                <w:rFonts w:ascii="Kumbh Sans" w:hAnsi="Kumbh Sans"/>
                <w:color w:val="000000" w:themeColor="text1"/>
                <w:lang w:val="en-US"/>
              </w:rPr>
            </w:pPr>
            <w:r w:rsidRPr="623AF997">
              <w:rPr>
                <w:rFonts w:ascii="Kumbh Sans" w:hAnsi="Kumbh Sans"/>
                <w:color w:val="000000" w:themeColor="text1"/>
                <w:lang w:val="en-US"/>
              </w:rPr>
              <w:t xml:space="preserve">We are highly commended by Comms Business for their ‘Workplace Award’, as well as the UK IT Awards for the ‘Best Place to Work in IT’. Additionally, our Platinum Eco Vadis rating puts us in the Top 1% of companies for sustainability and giving back to the community. And to back up our customer-first approach, our Customer Experience &amp; Customer Service teams deliver </w:t>
            </w:r>
            <w:proofErr w:type="gramStart"/>
            <w:r w:rsidRPr="623AF997">
              <w:rPr>
                <w:rFonts w:ascii="Kumbh Sans" w:hAnsi="Kumbh Sans"/>
                <w:color w:val="000000" w:themeColor="text1"/>
                <w:lang w:val="en-US"/>
              </w:rPr>
              <w:t>and</w:t>
            </w:r>
            <w:proofErr w:type="gramEnd"/>
            <w:r w:rsidRPr="623AF997">
              <w:rPr>
                <w:rFonts w:ascii="Kumbh Sans" w:hAnsi="Kumbh Sans"/>
                <w:color w:val="000000" w:themeColor="text1"/>
                <w:lang w:val="en-US"/>
              </w:rPr>
              <w:t xml:space="preserve"> industry-leading +90 Net Promoter Score, which means they’re truly feeling the love!</w:t>
            </w:r>
          </w:p>
          <w:p w14:paraId="7815BE58" w14:textId="77777777" w:rsidR="008330D0" w:rsidRPr="001823A0" w:rsidRDefault="008330D0" w:rsidP="00F54A5D">
            <w:pPr>
              <w:pStyle w:val="NoSpacing"/>
              <w:rPr>
                <w:rFonts w:ascii="Kumbh Sans" w:hAnsi="Kumbh Sans"/>
                <w:lang w:val="en"/>
              </w:rPr>
            </w:pPr>
          </w:p>
        </w:tc>
      </w:tr>
      <w:tr w:rsidR="008330D0" w:rsidRPr="001823A0" w14:paraId="6FB820A2" w14:textId="77777777" w:rsidTr="0DA4C2FC">
        <w:trPr>
          <w:trHeight w:val="567"/>
        </w:trPr>
        <w:tc>
          <w:tcPr>
            <w:tcW w:w="5000" w:type="pct"/>
            <w:vAlign w:val="center"/>
          </w:tcPr>
          <w:p w14:paraId="6E87EDBB" w14:textId="77777777" w:rsidR="008330D0" w:rsidRPr="001823A0" w:rsidRDefault="008330D0" w:rsidP="00F54A5D">
            <w:pPr>
              <w:jc w:val="both"/>
              <w:rPr>
                <w:rFonts w:ascii="Kumbh Sans" w:hAnsi="Kumbh Sans" w:cstheme="minorHAnsi"/>
                <w:b/>
                <w:bCs/>
                <w:color w:val="auto"/>
                <w:szCs w:val="20"/>
                <w:lang w:val="en"/>
              </w:rPr>
            </w:pPr>
            <w:r w:rsidRPr="002E7DAB">
              <w:rPr>
                <w:rFonts w:ascii="Kumbh Sans" w:hAnsi="Kumbh Sans" w:cstheme="minorHAnsi"/>
                <w:b/>
                <w:bCs/>
                <w:color w:val="auto"/>
                <w:sz w:val="24"/>
                <w:szCs w:val="24"/>
                <w:lang w:val="en"/>
              </w:rPr>
              <w:t>Job Overview</w:t>
            </w:r>
          </w:p>
        </w:tc>
      </w:tr>
      <w:tr w:rsidR="008330D0" w:rsidRPr="001823A0" w14:paraId="0401FC1E" w14:textId="77777777" w:rsidTr="0DA4C2FC">
        <w:trPr>
          <w:trHeight w:val="567"/>
        </w:trPr>
        <w:tc>
          <w:tcPr>
            <w:tcW w:w="5000" w:type="pct"/>
          </w:tcPr>
          <w:p w14:paraId="27169285" w14:textId="77777777" w:rsidR="002E7DAB" w:rsidRDefault="002E7DAB" w:rsidP="6AC18518">
            <w:pPr>
              <w:jc w:val="both"/>
              <w:rPr>
                <w:rFonts w:ascii="Kumbh Sans" w:hAnsi="Kumbh Sans"/>
                <w:color w:val="auto"/>
              </w:rPr>
            </w:pPr>
          </w:p>
          <w:p w14:paraId="45C74029" w14:textId="495D9B2B" w:rsidR="005E45D9" w:rsidRDefault="005E45D9" w:rsidP="6AC18518">
            <w:pPr>
              <w:jc w:val="both"/>
              <w:rPr>
                <w:rFonts w:ascii="Kumbh Sans" w:hAnsi="Kumbh Sans"/>
                <w:color w:val="auto"/>
              </w:rPr>
            </w:pPr>
            <w:r w:rsidRPr="005E45D9">
              <w:rPr>
                <w:rFonts w:ascii="Kumbh Sans" w:hAnsi="Kumbh Sans"/>
                <w:color w:val="auto"/>
              </w:rPr>
              <w:t>As a Transformation Project Manager, you will play a pivotal role in overseeing and managing the pipeline of systems transformation projects within our organization. Your primary responsibility will be to ensure the successful planning, execution, and delivery of these projects, aligning them with our strategic goals and objectives. You will work closely with cross-functional teams, stakeholders, and external partners to drive efficiency, innovation, and continuous improvement in our systems and processes.</w:t>
            </w:r>
          </w:p>
          <w:p w14:paraId="05C8D0E1" w14:textId="218429C6" w:rsidR="002E7DAB" w:rsidRPr="001823A0" w:rsidRDefault="002E7DAB" w:rsidP="6AC18518">
            <w:pPr>
              <w:jc w:val="both"/>
              <w:rPr>
                <w:rFonts w:ascii="Kumbh Sans" w:hAnsi="Kumbh Sans"/>
                <w:color w:val="auto"/>
                <w:lang w:val="en-US"/>
              </w:rPr>
            </w:pPr>
          </w:p>
        </w:tc>
      </w:tr>
      <w:tr w:rsidR="008330D0" w:rsidRPr="001823A0" w14:paraId="1E305CBF" w14:textId="77777777" w:rsidTr="0DA4C2FC">
        <w:trPr>
          <w:trHeight w:val="567"/>
        </w:trPr>
        <w:tc>
          <w:tcPr>
            <w:tcW w:w="5000" w:type="pct"/>
            <w:vAlign w:val="center"/>
          </w:tcPr>
          <w:p w14:paraId="5B31BD19" w14:textId="77777777" w:rsidR="008330D0" w:rsidRPr="001823A0" w:rsidRDefault="008330D0" w:rsidP="00F54A5D">
            <w:pPr>
              <w:jc w:val="both"/>
              <w:rPr>
                <w:rFonts w:ascii="Kumbh Sans" w:hAnsi="Kumbh Sans" w:cstheme="minorHAnsi"/>
                <w:b/>
                <w:bCs/>
                <w:color w:val="auto"/>
                <w:szCs w:val="20"/>
                <w:lang w:val="en"/>
              </w:rPr>
            </w:pPr>
            <w:r w:rsidRPr="002E7DAB">
              <w:rPr>
                <w:rFonts w:ascii="Kumbh Sans" w:hAnsi="Kumbh Sans" w:cstheme="minorHAnsi"/>
                <w:b/>
                <w:bCs/>
                <w:color w:val="auto"/>
                <w:sz w:val="24"/>
                <w:szCs w:val="24"/>
                <w:lang w:val="en"/>
              </w:rPr>
              <w:t>Key Responsibilities</w:t>
            </w:r>
          </w:p>
        </w:tc>
      </w:tr>
      <w:tr w:rsidR="008330D0" w:rsidRPr="001823A0" w14:paraId="39DBDCFF" w14:textId="77777777" w:rsidTr="0DA4C2FC">
        <w:trPr>
          <w:trHeight w:val="567"/>
        </w:trPr>
        <w:tc>
          <w:tcPr>
            <w:tcW w:w="5000" w:type="pct"/>
          </w:tcPr>
          <w:p w14:paraId="197F191D" w14:textId="77777777" w:rsidR="002E7DAB" w:rsidRDefault="002E7DAB" w:rsidP="00D13043">
            <w:pPr>
              <w:rPr>
                <w:rFonts w:ascii="Kumbh Sans" w:hAnsi="Kumbh Sans" w:cs="Calibri"/>
                <w:b/>
                <w:bCs/>
                <w:szCs w:val="20"/>
              </w:rPr>
            </w:pPr>
          </w:p>
          <w:p w14:paraId="4650CFEB" w14:textId="27FFC040" w:rsidR="006046F1" w:rsidRPr="006046F1" w:rsidRDefault="006046F1" w:rsidP="00D13043">
            <w:pPr>
              <w:rPr>
                <w:rFonts w:ascii="Kumbh Sans" w:hAnsi="Kumbh Sans" w:cs="Calibri"/>
                <w:b/>
                <w:bCs/>
                <w:szCs w:val="20"/>
              </w:rPr>
            </w:pPr>
            <w:r w:rsidRPr="006046F1">
              <w:rPr>
                <w:rFonts w:ascii="Kumbh Sans" w:hAnsi="Kumbh Sans" w:cs="Calibri"/>
                <w:b/>
                <w:bCs/>
                <w:szCs w:val="20"/>
              </w:rPr>
              <w:t>Project Leadership:</w:t>
            </w:r>
          </w:p>
          <w:p w14:paraId="25454A6C" w14:textId="7E7AD660" w:rsidR="006046F1" w:rsidRDefault="006046F1" w:rsidP="00D13043">
            <w:pPr>
              <w:pStyle w:val="ListParagraph"/>
              <w:numPr>
                <w:ilvl w:val="0"/>
                <w:numId w:val="10"/>
              </w:numPr>
              <w:rPr>
                <w:rFonts w:ascii="Kumbh Sans" w:hAnsi="Kumbh Sans" w:cs="Calibri"/>
                <w:sz w:val="20"/>
                <w:szCs w:val="16"/>
              </w:rPr>
            </w:pPr>
            <w:r w:rsidRPr="00D13043">
              <w:rPr>
                <w:rFonts w:ascii="Kumbh Sans" w:hAnsi="Kumbh Sans" w:cs="Calibri"/>
                <w:sz w:val="20"/>
                <w:szCs w:val="16"/>
              </w:rPr>
              <w:t xml:space="preserve">Independently lead and manage </w:t>
            </w:r>
            <w:r w:rsidR="00130A60">
              <w:rPr>
                <w:rFonts w:ascii="Kumbh Sans" w:hAnsi="Kumbh Sans" w:cs="Calibri"/>
                <w:sz w:val="20"/>
                <w:szCs w:val="16"/>
              </w:rPr>
              <w:t xml:space="preserve">end-to-end </w:t>
            </w:r>
            <w:r w:rsidRPr="00D13043">
              <w:rPr>
                <w:rFonts w:ascii="Kumbh Sans" w:hAnsi="Kumbh Sans" w:cs="Calibri"/>
                <w:sz w:val="20"/>
                <w:szCs w:val="16"/>
              </w:rPr>
              <w:t xml:space="preserve">transformational </w:t>
            </w:r>
            <w:r w:rsidR="005947EF">
              <w:rPr>
                <w:rFonts w:ascii="Kumbh Sans" w:hAnsi="Kumbh Sans" w:cs="Calibri"/>
                <w:sz w:val="20"/>
                <w:szCs w:val="16"/>
              </w:rPr>
              <w:t xml:space="preserve">concurrent </w:t>
            </w:r>
            <w:r w:rsidRPr="00D13043">
              <w:rPr>
                <w:rFonts w:ascii="Kumbh Sans" w:hAnsi="Kumbh Sans" w:cs="Calibri"/>
                <w:sz w:val="20"/>
                <w:szCs w:val="16"/>
              </w:rPr>
              <w:t xml:space="preserve">projects aimed at enhancing our internal processes, </w:t>
            </w:r>
            <w:r w:rsidR="00240D6D">
              <w:rPr>
                <w:rFonts w:ascii="Kumbh Sans" w:hAnsi="Kumbh Sans" w:cs="Calibri"/>
                <w:sz w:val="20"/>
                <w:szCs w:val="16"/>
              </w:rPr>
              <w:t>productivity</w:t>
            </w:r>
            <w:r w:rsidR="00D30245">
              <w:rPr>
                <w:rFonts w:ascii="Kumbh Sans" w:hAnsi="Kumbh Sans" w:cs="Calibri"/>
                <w:sz w:val="20"/>
                <w:szCs w:val="16"/>
              </w:rPr>
              <w:t xml:space="preserve"> &amp; efficiency</w:t>
            </w:r>
            <w:r w:rsidR="000769F2">
              <w:rPr>
                <w:rFonts w:ascii="Kumbh Sans" w:hAnsi="Kumbh Sans" w:cs="Calibri"/>
                <w:sz w:val="20"/>
                <w:szCs w:val="16"/>
              </w:rPr>
              <w:t xml:space="preserve">, </w:t>
            </w:r>
            <w:r w:rsidR="00590CBA">
              <w:rPr>
                <w:rFonts w:ascii="Kumbh Sans" w:hAnsi="Kumbh Sans" w:cs="Calibri"/>
                <w:sz w:val="20"/>
                <w:szCs w:val="16"/>
              </w:rPr>
              <w:t>AI &amp;</w:t>
            </w:r>
            <w:r w:rsidRPr="00D13043">
              <w:rPr>
                <w:rFonts w:ascii="Kumbh Sans" w:hAnsi="Kumbh Sans" w:cs="Calibri"/>
                <w:sz w:val="20"/>
                <w:szCs w:val="16"/>
              </w:rPr>
              <w:t>,</w:t>
            </w:r>
            <w:r w:rsidR="00657DD4">
              <w:rPr>
                <w:rFonts w:ascii="Kumbh Sans" w:hAnsi="Kumbh Sans" w:cs="Calibri"/>
                <w:sz w:val="20"/>
                <w:szCs w:val="16"/>
              </w:rPr>
              <w:t xml:space="preserve"> application</w:t>
            </w:r>
            <w:r w:rsidR="003F4BE9">
              <w:rPr>
                <w:rFonts w:ascii="Kumbh Sans" w:hAnsi="Kumbh Sans" w:cs="Calibri"/>
                <w:sz w:val="20"/>
                <w:szCs w:val="16"/>
              </w:rPr>
              <w:t>s strategy</w:t>
            </w:r>
            <w:r w:rsidRPr="00D13043">
              <w:rPr>
                <w:rFonts w:ascii="Kumbh Sans" w:hAnsi="Kumbh Sans" w:cs="Calibri"/>
                <w:sz w:val="20"/>
                <w:szCs w:val="16"/>
              </w:rPr>
              <w:t xml:space="preserve"> and culture.</w:t>
            </w:r>
          </w:p>
          <w:p w14:paraId="4DC9C67B" w14:textId="4DD3885B" w:rsidR="00130A60" w:rsidRDefault="00F2695C" w:rsidP="00D13043">
            <w:pPr>
              <w:pStyle w:val="ListParagraph"/>
              <w:numPr>
                <w:ilvl w:val="0"/>
                <w:numId w:val="10"/>
              </w:numPr>
              <w:rPr>
                <w:rFonts w:ascii="Kumbh Sans" w:hAnsi="Kumbh Sans" w:cs="Calibri"/>
                <w:sz w:val="20"/>
                <w:szCs w:val="16"/>
              </w:rPr>
            </w:pPr>
            <w:r w:rsidRPr="00F2695C">
              <w:rPr>
                <w:rFonts w:ascii="Kumbh Sans" w:hAnsi="Kumbh Sans" w:cs="Calibri"/>
                <w:sz w:val="20"/>
                <w:szCs w:val="16"/>
              </w:rPr>
              <w:t>Oversee integration projects, ensuring seamless connectivity between various systems and platforms.</w:t>
            </w:r>
          </w:p>
          <w:p w14:paraId="522552AA" w14:textId="497F147D" w:rsidR="00F2695C" w:rsidRPr="00F2695C" w:rsidRDefault="00F2695C" w:rsidP="00F2695C">
            <w:pPr>
              <w:pStyle w:val="ListParagraph"/>
              <w:numPr>
                <w:ilvl w:val="0"/>
                <w:numId w:val="10"/>
              </w:numPr>
              <w:rPr>
                <w:rFonts w:ascii="Kumbh Sans" w:hAnsi="Kumbh Sans" w:cs="Calibri"/>
                <w:sz w:val="20"/>
                <w:szCs w:val="16"/>
              </w:rPr>
            </w:pPr>
            <w:r w:rsidRPr="00F2695C">
              <w:rPr>
                <w:rFonts w:ascii="Kumbh Sans" w:hAnsi="Kumbh Sans" w:cs="Calibri"/>
                <w:sz w:val="20"/>
                <w:szCs w:val="16"/>
              </w:rPr>
              <w:t xml:space="preserve">Develop detailed </w:t>
            </w:r>
            <w:r w:rsidR="00F01BD0">
              <w:rPr>
                <w:rFonts w:ascii="Kumbh Sans" w:hAnsi="Kumbh Sans" w:cs="Calibri"/>
                <w:sz w:val="20"/>
                <w:szCs w:val="16"/>
              </w:rPr>
              <w:t xml:space="preserve">programme &amp; </w:t>
            </w:r>
            <w:r w:rsidRPr="00F2695C">
              <w:rPr>
                <w:rFonts w:ascii="Kumbh Sans" w:hAnsi="Kumbh Sans" w:cs="Calibri"/>
                <w:sz w:val="20"/>
                <w:szCs w:val="16"/>
              </w:rPr>
              <w:t xml:space="preserve">project plans, including </w:t>
            </w:r>
            <w:r w:rsidR="009B7FE4">
              <w:rPr>
                <w:rFonts w:ascii="Kumbh Sans" w:hAnsi="Kumbh Sans" w:cs="Calibri"/>
                <w:sz w:val="20"/>
                <w:szCs w:val="16"/>
              </w:rPr>
              <w:t xml:space="preserve">but not limited </w:t>
            </w:r>
            <w:r w:rsidR="00452D38">
              <w:rPr>
                <w:rFonts w:ascii="Kumbh Sans" w:hAnsi="Kumbh Sans" w:cs="Calibri"/>
                <w:sz w:val="20"/>
                <w:szCs w:val="16"/>
              </w:rPr>
              <w:t xml:space="preserve">to </w:t>
            </w:r>
            <w:r w:rsidRPr="00F2695C">
              <w:rPr>
                <w:rFonts w:ascii="Kumbh Sans" w:hAnsi="Kumbh Sans" w:cs="Calibri"/>
                <w:sz w:val="20"/>
                <w:szCs w:val="16"/>
              </w:rPr>
              <w:t>scope, timelines,</w:t>
            </w:r>
            <w:r w:rsidR="001B3DB8">
              <w:rPr>
                <w:rFonts w:ascii="Kumbh Sans" w:hAnsi="Kumbh Sans" w:cs="Calibri"/>
                <w:sz w:val="20"/>
                <w:szCs w:val="16"/>
              </w:rPr>
              <w:t xml:space="preserve"> risk</w:t>
            </w:r>
            <w:r w:rsidR="00EA51CB">
              <w:rPr>
                <w:rFonts w:ascii="Kumbh Sans" w:hAnsi="Kumbh Sans" w:cs="Calibri"/>
                <w:sz w:val="20"/>
                <w:szCs w:val="16"/>
              </w:rPr>
              <w:t xml:space="preserve">, </w:t>
            </w:r>
            <w:r w:rsidRPr="00F2695C">
              <w:rPr>
                <w:rFonts w:ascii="Kumbh Sans" w:hAnsi="Kumbh Sans" w:cs="Calibri"/>
                <w:sz w:val="20"/>
                <w:szCs w:val="16"/>
              </w:rPr>
              <w:t>resource allocation, and budget management.</w:t>
            </w:r>
          </w:p>
          <w:p w14:paraId="6E44D68A" w14:textId="77777777" w:rsidR="006046F1" w:rsidRPr="00D13043" w:rsidRDefault="006046F1" w:rsidP="00D13043">
            <w:pPr>
              <w:pStyle w:val="ListParagraph"/>
              <w:numPr>
                <w:ilvl w:val="0"/>
                <w:numId w:val="10"/>
              </w:numPr>
              <w:rPr>
                <w:rFonts w:ascii="Kumbh Sans" w:hAnsi="Kumbh Sans" w:cs="Calibri"/>
                <w:sz w:val="20"/>
                <w:szCs w:val="16"/>
              </w:rPr>
            </w:pPr>
            <w:r w:rsidRPr="00D13043">
              <w:rPr>
                <w:rFonts w:ascii="Kumbh Sans" w:hAnsi="Kumbh Sans" w:cs="Calibri"/>
                <w:sz w:val="20"/>
                <w:szCs w:val="16"/>
              </w:rPr>
              <w:lastRenderedPageBreak/>
              <w:t>Collaborate with cross-functional teams to scope projects, understand overall program goals, and manage dependencies.</w:t>
            </w:r>
          </w:p>
          <w:p w14:paraId="61E76D02" w14:textId="77777777" w:rsidR="006046F1" w:rsidRPr="00D13043" w:rsidRDefault="006046F1" w:rsidP="00D13043">
            <w:pPr>
              <w:pStyle w:val="ListParagraph"/>
              <w:numPr>
                <w:ilvl w:val="0"/>
                <w:numId w:val="10"/>
              </w:numPr>
              <w:rPr>
                <w:rFonts w:ascii="Kumbh Sans" w:hAnsi="Kumbh Sans" w:cs="Calibri"/>
                <w:sz w:val="20"/>
                <w:szCs w:val="16"/>
              </w:rPr>
            </w:pPr>
            <w:r w:rsidRPr="00D13043">
              <w:rPr>
                <w:rFonts w:ascii="Kumbh Sans" w:hAnsi="Kumbh Sans" w:cs="Calibri"/>
                <w:sz w:val="20"/>
                <w:szCs w:val="16"/>
              </w:rPr>
              <w:t>Prioritize solutions and workstreams, ensuring alignment with strategic priorities.</w:t>
            </w:r>
          </w:p>
          <w:p w14:paraId="064DCFC1" w14:textId="77777777" w:rsidR="006046F1" w:rsidRPr="00D13043" w:rsidRDefault="006046F1" w:rsidP="00D13043">
            <w:pPr>
              <w:pStyle w:val="ListParagraph"/>
              <w:numPr>
                <w:ilvl w:val="0"/>
                <w:numId w:val="10"/>
              </w:numPr>
              <w:rPr>
                <w:rFonts w:ascii="Kumbh Sans" w:hAnsi="Kumbh Sans" w:cs="Calibri"/>
                <w:sz w:val="20"/>
                <w:szCs w:val="16"/>
              </w:rPr>
            </w:pPr>
            <w:r w:rsidRPr="00D13043">
              <w:rPr>
                <w:rFonts w:ascii="Kumbh Sans" w:hAnsi="Kumbh Sans" w:cs="Calibri"/>
                <w:sz w:val="20"/>
                <w:szCs w:val="16"/>
              </w:rPr>
              <w:t>Produce concise and insightful summaries, high-level reports, and progress updates.</w:t>
            </w:r>
          </w:p>
          <w:p w14:paraId="32A64CAF" w14:textId="77777777" w:rsidR="00EF5327" w:rsidRPr="00D13043" w:rsidRDefault="006046F1" w:rsidP="00D13043">
            <w:pPr>
              <w:pStyle w:val="ListParagraph"/>
              <w:numPr>
                <w:ilvl w:val="0"/>
                <w:numId w:val="10"/>
              </w:numPr>
              <w:rPr>
                <w:rFonts w:ascii="Kumbh Sans" w:hAnsi="Kumbh Sans" w:cs="Calibri"/>
                <w:sz w:val="20"/>
                <w:szCs w:val="16"/>
              </w:rPr>
            </w:pPr>
            <w:r w:rsidRPr="00D13043">
              <w:rPr>
                <w:rFonts w:ascii="Kumbh Sans" w:hAnsi="Kumbh Sans" w:cs="Calibri"/>
                <w:sz w:val="20"/>
                <w:szCs w:val="16"/>
              </w:rPr>
              <w:t>Cultivate strong relationships with key stakeholders, including senior leadership, department heads, and project teams.</w:t>
            </w:r>
          </w:p>
          <w:p w14:paraId="73BAB9F4" w14:textId="77777777" w:rsidR="006046F1" w:rsidRDefault="006046F1" w:rsidP="006046F1">
            <w:pPr>
              <w:rPr>
                <w:rFonts w:asciiTheme="minorHAnsi" w:hAnsiTheme="minorHAnsi" w:cs="Calibri"/>
                <w:sz w:val="22"/>
              </w:rPr>
            </w:pPr>
          </w:p>
          <w:p w14:paraId="0FA786D5" w14:textId="393A40AF" w:rsidR="00064C07" w:rsidRPr="001217C8" w:rsidRDefault="00064C07" w:rsidP="006046F1">
            <w:pPr>
              <w:rPr>
                <w:rFonts w:ascii="Kumbh Sans" w:hAnsi="Kumbh Sans" w:cs="Calibri"/>
                <w:b/>
                <w:bCs/>
                <w:szCs w:val="20"/>
              </w:rPr>
            </w:pPr>
            <w:r w:rsidRPr="001217C8">
              <w:rPr>
                <w:rFonts w:ascii="Kumbh Sans" w:hAnsi="Kumbh Sans" w:cs="Calibri"/>
                <w:b/>
                <w:bCs/>
                <w:szCs w:val="20"/>
              </w:rPr>
              <w:t>Project management:</w:t>
            </w:r>
          </w:p>
          <w:p w14:paraId="741F738B" w14:textId="6CD472F6" w:rsidR="00064C07" w:rsidRPr="001217C8" w:rsidRDefault="00064C07" w:rsidP="001217C8">
            <w:pPr>
              <w:pStyle w:val="ListParagraph"/>
              <w:numPr>
                <w:ilvl w:val="0"/>
                <w:numId w:val="11"/>
              </w:numPr>
              <w:rPr>
                <w:rFonts w:ascii="Kumbh Sans" w:hAnsi="Kumbh Sans" w:cs="Calibri"/>
                <w:sz w:val="20"/>
                <w:szCs w:val="16"/>
              </w:rPr>
            </w:pPr>
            <w:r w:rsidRPr="001217C8">
              <w:rPr>
                <w:rFonts w:ascii="Kumbh Sans" w:hAnsi="Kumbh Sans" w:cs="Calibri"/>
                <w:sz w:val="20"/>
                <w:szCs w:val="16"/>
              </w:rPr>
              <w:t>Develop and manage project plans, timelines, budgets, and resources.</w:t>
            </w:r>
          </w:p>
          <w:p w14:paraId="3A872F10" w14:textId="274536F5" w:rsidR="00064C07" w:rsidRPr="001217C8" w:rsidRDefault="00064C07" w:rsidP="001217C8">
            <w:pPr>
              <w:pStyle w:val="ListParagraph"/>
              <w:numPr>
                <w:ilvl w:val="0"/>
                <w:numId w:val="11"/>
              </w:numPr>
              <w:rPr>
                <w:rFonts w:ascii="Kumbh Sans" w:hAnsi="Kumbh Sans" w:cs="Calibri"/>
                <w:sz w:val="20"/>
                <w:szCs w:val="16"/>
              </w:rPr>
            </w:pPr>
            <w:r w:rsidRPr="001217C8">
              <w:rPr>
                <w:rFonts w:ascii="Kumbh Sans" w:hAnsi="Kumbh Sans" w:cs="Calibri"/>
                <w:sz w:val="20"/>
                <w:szCs w:val="16"/>
              </w:rPr>
              <w:t>Identify and mitigate risks associated with transformation initiatives.</w:t>
            </w:r>
          </w:p>
          <w:p w14:paraId="193C07A0" w14:textId="77777777" w:rsidR="001217C8" w:rsidRPr="001217C8" w:rsidRDefault="001217C8" w:rsidP="001217C8">
            <w:pPr>
              <w:pStyle w:val="ListParagraph"/>
              <w:numPr>
                <w:ilvl w:val="0"/>
                <w:numId w:val="11"/>
              </w:numPr>
              <w:rPr>
                <w:rFonts w:ascii="Kumbh Sans" w:hAnsi="Kumbh Sans" w:cs="Calibri"/>
                <w:sz w:val="20"/>
                <w:szCs w:val="16"/>
              </w:rPr>
            </w:pPr>
            <w:r w:rsidRPr="001217C8">
              <w:rPr>
                <w:rFonts w:ascii="Kumbh Sans" w:hAnsi="Kumbh Sans" w:cs="Calibri"/>
                <w:sz w:val="20"/>
                <w:szCs w:val="16"/>
              </w:rPr>
              <w:t>Collaborate with cross-functional teams and maintain strong relationships with key stakeholders.</w:t>
            </w:r>
          </w:p>
          <w:p w14:paraId="0A630417" w14:textId="1E6E564F" w:rsidR="00064C07" w:rsidRPr="001217C8" w:rsidRDefault="001217C8" w:rsidP="001217C8">
            <w:pPr>
              <w:pStyle w:val="ListParagraph"/>
              <w:numPr>
                <w:ilvl w:val="0"/>
                <w:numId w:val="11"/>
              </w:numPr>
              <w:rPr>
                <w:rFonts w:ascii="Kumbh Sans" w:hAnsi="Kumbh Sans" w:cs="Calibri"/>
                <w:sz w:val="20"/>
                <w:szCs w:val="16"/>
              </w:rPr>
            </w:pPr>
            <w:r w:rsidRPr="001217C8">
              <w:rPr>
                <w:rFonts w:ascii="Kumbh Sans" w:hAnsi="Kumbh Sans" w:cs="Calibri"/>
                <w:sz w:val="20"/>
                <w:szCs w:val="16"/>
              </w:rPr>
              <w:t>Provide regular progress updates and analyse project metrics</w:t>
            </w:r>
            <w:r w:rsidR="00684A25">
              <w:rPr>
                <w:rFonts w:ascii="Kumbh Sans" w:hAnsi="Kumbh Sans" w:cs="Calibri"/>
                <w:sz w:val="20"/>
                <w:szCs w:val="16"/>
              </w:rPr>
              <w:t>.</w:t>
            </w:r>
          </w:p>
          <w:p w14:paraId="0E16562C" w14:textId="77777777" w:rsidR="00064C07" w:rsidRDefault="00064C07" w:rsidP="006046F1">
            <w:pPr>
              <w:rPr>
                <w:rFonts w:asciiTheme="minorHAnsi" w:hAnsiTheme="minorHAnsi" w:cs="Calibri"/>
                <w:sz w:val="22"/>
              </w:rPr>
            </w:pPr>
          </w:p>
          <w:p w14:paraId="31F72171" w14:textId="3F6E5A2A" w:rsidR="00D13043" w:rsidRPr="00D13043" w:rsidRDefault="00D13043" w:rsidP="00D13043">
            <w:pPr>
              <w:rPr>
                <w:rFonts w:ascii="Kumbh Sans" w:hAnsi="Kumbh Sans" w:cs="Calibri"/>
                <w:b/>
                <w:bCs/>
                <w:szCs w:val="20"/>
              </w:rPr>
            </w:pPr>
            <w:r w:rsidRPr="00D13043">
              <w:rPr>
                <w:rFonts w:ascii="Kumbh Sans" w:hAnsi="Kumbh Sans" w:cs="Calibri"/>
                <w:b/>
                <w:bCs/>
                <w:szCs w:val="20"/>
              </w:rPr>
              <w:t>Change Management:</w:t>
            </w:r>
          </w:p>
          <w:p w14:paraId="32236B0F" w14:textId="7B8EE39C" w:rsidR="00D13043" w:rsidRPr="00D13043" w:rsidRDefault="00D13043" w:rsidP="00D13043">
            <w:pPr>
              <w:pStyle w:val="ListParagraph"/>
              <w:numPr>
                <w:ilvl w:val="0"/>
                <w:numId w:val="8"/>
              </w:numPr>
              <w:rPr>
                <w:rFonts w:ascii="Kumbh Sans" w:hAnsi="Kumbh Sans" w:cs="Calibri"/>
                <w:sz w:val="20"/>
                <w:szCs w:val="18"/>
              </w:rPr>
            </w:pPr>
            <w:r w:rsidRPr="00D13043">
              <w:rPr>
                <w:rFonts w:ascii="Kumbh Sans" w:hAnsi="Kumbh Sans" w:cs="Calibri"/>
                <w:sz w:val="20"/>
                <w:szCs w:val="18"/>
              </w:rPr>
              <w:t>Own the transition process, mapping out activities and metrics for successful change adoption.</w:t>
            </w:r>
          </w:p>
          <w:p w14:paraId="13CEE590" w14:textId="20A41AB8" w:rsidR="00D13043" w:rsidRPr="00D13043" w:rsidRDefault="00D13043" w:rsidP="00D13043">
            <w:pPr>
              <w:pStyle w:val="ListParagraph"/>
              <w:numPr>
                <w:ilvl w:val="0"/>
                <w:numId w:val="8"/>
              </w:numPr>
              <w:rPr>
                <w:rFonts w:ascii="Kumbh Sans" w:hAnsi="Kumbh Sans" w:cs="Calibri"/>
                <w:sz w:val="20"/>
                <w:szCs w:val="18"/>
              </w:rPr>
            </w:pPr>
            <w:r w:rsidRPr="00D13043">
              <w:rPr>
                <w:rFonts w:ascii="Kumbh Sans" w:hAnsi="Kumbh Sans" w:cs="Calibri"/>
                <w:sz w:val="20"/>
                <w:szCs w:val="18"/>
              </w:rPr>
              <w:t>Facilitate improved performance across all project workstreams by promoting change readiness and resilience.</w:t>
            </w:r>
          </w:p>
          <w:p w14:paraId="03496E87" w14:textId="256D4252" w:rsidR="00D13043" w:rsidRPr="00D13043" w:rsidRDefault="00D13043" w:rsidP="00D13043">
            <w:pPr>
              <w:pStyle w:val="ListParagraph"/>
              <w:numPr>
                <w:ilvl w:val="0"/>
                <w:numId w:val="8"/>
              </w:numPr>
              <w:rPr>
                <w:rFonts w:ascii="Kumbh Sans" w:hAnsi="Kumbh Sans" w:cs="Calibri"/>
                <w:sz w:val="20"/>
                <w:szCs w:val="18"/>
              </w:rPr>
            </w:pPr>
            <w:r w:rsidRPr="00D13043">
              <w:rPr>
                <w:rFonts w:ascii="Kumbh Sans" w:hAnsi="Kumbh Sans" w:cs="Calibri"/>
                <w:sz w:val="20"/>
                <w:szCs w:val="18"/>
              </w:rPr>
              <w:t>Champion effective communication strategies to ensure stakeholders are informed and engaged.</w:t>
            </w:r>
          </w:p>
          <w:p w14:paraId="7D14B5EB" w14:textId="77777777" w:rsidR="004B5FBB" w:rsidRPr="002E7DAB" w:rsidRDefault="00D13043" w:rsidP="001217C8">
            <w:pPr>
              <w:pStyle w:val="ListParagraph"/>
              <w:numPr>
                <w:ilvl w:val="0"/>
                <w:numId w:val="8"/>
              </w:numPr>
              <w:rPr>
                <w:rFonts w:asciiTheme="minorHAnsi" w:hAnsiTheme="minorHAnsi" w:cs="Calibri"/>
                <w:sz w:val="22"/>
              </w:rPr>
            </w:pPr>
            <w:r w:rsidRPr="00D13043">
              <w:rPr>
                <w:rFonts w:ascii="Kumbh Sans" w:hAnsi="Kumbh Sans" w:cs="Calibri"/>
                <w:sz w:val="20"/>
                <w:szCs w:val="18"/>
              </w:rPr>
              <w:t>Drive cultural transformation by fostering a growth mindset and promoting agility.</w:t>
            </w:r>
          </w:p>
          <w:p w14:paraId="48AD4278" w14:textId="765B1526" w:rsidR="002E7DAB" w:rsidRPr="001217C8" w:rsidRDefault="002E7DAB" w:rsidP="002E7DAB">
            <w:pPr>
              <w:pStyle w:val="ListParagraph"/>
              <w:rPr>
                <w:rFonts w:asciiTheme="minorHAnsi" w:hAnsiTheme="minorHAnsi" w:cs="Calibri"/>
                <w:sz w:val="22"/>
              </w:rPr>
            </w:pPr>
          </w:p>
        </w:tc>
      </w:tr>
      <w:tr w:rsidR="008330D0" w:rsidRPr="001823A0" w14:paraId="72293C3C" w14:textId="77777777" w:rsidTr="0DA4C2FC">
        <w:trPr>
          <w:trHeight w:val="567"/>
        </w:trPr>
        <w:tc>
          <w:tcPr>
            <w:tcW w:w="5000" w:type="pct"/>
          </w:tcPr>
          <w:p w14:paraId="42B9EF97" w14:textId="77777777" w:rsidR="008330D0" w:rsidRPr="001823A0" w:rsidRDefault="008330D0" w:rsidP="6AC18518">
            <w:pPr>
              <w:jc w:val="both"/>
              <w:rPr>
                <w:rFonts w:ascii="Kumbh Sans" w:hAnsi="Kumbh Sans"/>
                <w:color w:val="auto"/>
                <w:lang w:val="en-US"/>
              </w:rPr>
            </w:pPr>
            <w:r w:rsidRPr="6AC18518">
              <w:rPr>
                <w:rFonts w:ascii="Kumbh Sans" w:hAnsi="Kumbh Sans"/>
                <w:color w:val="auto"/>
                <w:lang w:val="en-US"/>
              </w:rPr>
              <w:lastRenderedPageBreak/>
              <w:t xml:space="preserve">Due to changing customer </w:t>
            </w:r>
            <w:proofErr w:type="gramStart"/>
            <w:r w:rsidRPr="6AC18518">
              <w:rPr>
                <w:rFonts w:ascii="Kumbh Sans" w:hAnsi="Kumbh Sans"/>
                <w:color w:val="auto"/>
                <w:lang w:val="en-US"/>
              </w:rPr>
              <w:t>demands;</w:t>
            </w:r>
            <w:proofErr w:type="gramEnd"/>
            <w:r w:rsidRPr="6AC18518">
              <w:rPr>
                <w:rFonts w:ascii="Kumbh Sans" w:hAnsi="Kumbh Sans"/>
                <w:color w:val="auto"/>
                <w:lang w:val="en-US"/>
              </w:rPr>
              <w:t xml:space="preserve"> duties and responsibilities are likely to vary from time to time and Intercity therefore reserves the right to amend job descriptions to reflect changing requirements.</w:t>
            </w:r>
          </w:p>
        </w:tc>
      </w:tr>
    </w:tbl>
    <w:p w14:paraId="12D33F36" w14:textId="77777777" w:rsidR="008330D0" w:rsidRPr="001823A0" w:rsidRDefault="008330D0" w:rsidP="008330D0">
      <w:pPr>
        <w:rPr>
          <w:rFonts w:ascii="Kumbh Sans" w:hAnsi="Kumbh Sans" w:cstheme="minorHAnsi"/>
          <w:color w:val="auto"/>
          <w:szCs w:val="20"/>
        </w:rPr>
      </w:pPr>
    </w:p>
    <w:tbl>
      <w:tblPr>
        <w:tblStyle w:val="TableGrid"/>
        <w:tblW w:w="5000" w:type="pct"/>
        <w:tblLook w:val="04A0" w:firstRow="1" w:lastRow="0" w:firstColumn="1" w:lastColumn="0" w:noHBand="0" w:noVBand="1"/>
      </w:tblPr>
      <w:tblGrid>
        <w:gridCol w:w="1783"/>
        <w:gridCol w:w="7233"/>
      </w:tblGrid>
      <w:tr w:rsidR="008330D0" w:rsidRPr="001823A0" w14:paraId="36F2B0B4" w14:textId="77777777" w:rsidTr="00F54A5D">
        <w:trPr>
          <w:trHeight w:val="567"/>
        </w:trPr>
        <w:tc>
          <w:tcPr>
            <w:tcW w:w="5000" w:type="pct"/>
            <w:gridSpan w:val="2"/>
            <w:vAlign w:val="center"/>
          </w:tcPr>
          <w:p w14:paraId="0A569730" w14:textId="77777777" w:rsidR="008330D0" w:rsidRPr="001823A0" w:rsidRDefault="008330D0" w:rsidP="00F54A5D">
            <w:pPr>
              <w:rPr>
                <w:rFonts w:ascii="Kumbh Sans" w:hAnsi="Kumbh Sans" w:cstheme="minorHAnsi"/>
                <w:b/>
                <w:color w:val="auto"/>
                <w:szCs w:val="20"/>
              </w:rPr>
            </w:pPr>
            <w:r w:rsidRPr="002E7DAB">
              <w:rPr>
                <w:rFonts w:ascii="Kumbh Sans" w:hAnsi="Kumbh Sans" w:cstheme="minorHAnsi"/>
                <w:b/>
                <w:color w:val="auto"/>
                <w:sz w:val="24"/>
                <w:szCs w:val="24"/>
              </w:rPr>
              <w:t>Person Specification</w:t>
            </w:r>
          </w:p>
        </w:tc>
      </w:tr>
      <w:tr w:rsidR="008330D0" w:rsidRPr="001823A0" w14:paraId="17343203" w14:textId="77777777" w:rsidTr="00F54A5D">
        <w:trPr>
          <w:trHeight w:val="567"/>
        </w:trPr>
        <w:tc>
          <w:tcPr>
            <w:tcW w:w="805" w:type="pct"/>
          </w:tcPr>
          <w:p w14:paraId="1771BFF0" w14:textId="77777777" w:rsidR="008330D0" w:rsidRPr="002E7DAB" w:rsidRDefault="008330D0" w:rsidP="00F54A5D">
            <w:pPr>
              <w:jc w:val="both"/>
              <w:rPr>
                <w:rFonts w:ascii="Kumbh Sans" w:hAnsi="Kumbh Sans" w:cstheme="minorHAnsi"/>
                <w:color w:val="auto"/>
                <w:sz w:val="24"/>
                <w:szCs w:val="24"/>
              </w:rPr>
            </w:pPr>
            <w:r w:rsidRPr="002E7DAB">
              <w:rPr>
                <w:rFonts w:ascii="Kumbh Sans" w:hAnsi="Kumbh Sans" w:cstheme="minorHAnsi"/>
                <w:color w:val="auto"/>
                <w:sz w:val="24"/>
                <w:szCs w:val="24"/>
              </w:rPr>
              <w:t>Education and Qualifications</w:t>
            </w:r>
          </w:p>
        </w:tc>
        <w:tc>
          <w:tcPr>
            <w:tcW w:w="4195" w:type="pct"/>
          </w:tcPr>
          <w:p w14:paraId="5423FEEA" w14:textId="5A095239" w:rsidR="008E717C" w:rsidRPr="008E717C" w:rsidRDefault="008E717C" w:rsidP="008E717C">
            <w:pPr>
              <w:numPr>
                <w:ilvl w:val="0"/>
                <w:numId w:val="1"/>
              </w:numPr>
              <w:contextualSpacing/>
              <w:jc w:val="both"/>
              <w:rPr>
                <w:rFonts w:ascii="Kumbh Sans" w:eastAsia="Times New Roman" w:hAnsi="Kumbh Sans" w:cs="Calibri"/>
                <w:iCs/>
                <w:color w:val="auto"/>
                <w:szCs w:val="20"/>
              </w:rPr>
            </w:pPr>
            <w:r w:rsidRPr="008E717C">
              <w:rPr>
                <w:rFonts w:ascii="Kumbh Sans" w:eastAsia="Times New Roman" w:hAnsi="Kumbh Sans" w:cs="Calibri"/>
                <w:iCs/>
                <w:color w:val="auto"/>
                <w:szCs w:val="20"/>
              </w:rPr>
              <w:t xml:space="preserve">Proven Project Management methodology, </w:t>
            </w:r>
            <w:r w:rsidR="00BE5136">
              <w:rPr>
                <w:rFonts w:ascii="Kumbh Sans" w:eastAsia="Times New Roman" w:hAnsi="Kumbh Sans" w:cs="Calibri"/>
                <w:iCs/>
                <w:color w:val="auto"/>
                <w:szCs w:val="20"/>
              </w:rPr>
              <w:t>ideally qualified to</w:t>
            </w:r>
            <w:r w:rsidRPr="008E717C">
              <w:rPr>
                <w:rFonts w:ascii="Kumbh Sans" w:eastAsia="Times New Roman" w:hAnsi="Kumbh Sans" w:cs="Calibri"/>
                <w:iCs/>
                <w:color w:val="auto"/>
                <w:szCs w:val="20"/>
              </w:rPr>
              <w:t xml:space="preserve"> - Prince2 Practitioner </w:t>
            </w:r>
            <w:proofErr w:type="gramStart"/>
            <w:r w:rsidRPr="008E717C">
              <w:rPr>
                <w:rFonts w:ascii="Kumbh Sans" w:eastAsia="Times New Roman" w:hAnsi="Kumbh Sans" w:cs="Calibri"/>
                <w:iCs/>
                <w:color w:val="auto"/>
                <w:szCs w:val="20"/>
              </w:rPr>
              <w:t>level;</w:t>
            </w:r>
            <w:proofErr w:type="gramEnd"/>
          </w:p>
          <w:p w14:paraId="01DD05CD" w14:textId="1015F69E" w:rsidR="008330D0" w:rsidRPr="001823A0" w:rsidRDefault="008E717C" w:rsidP="008330D0">
            <w:pPr>
              <w:pStyle w:val="ListParagraph"/>
              <w:numPr>
                <w:ilvl w:val="0"/>
                <w:numId w:val="1"/>
              </w:numPr>
              <w:jc w:val="both"/>
              <w:rPr>
                <w:rFonts w:ascii="Kumbh Sans" w:hAnsi="Kumbh Sans" w:cstheme="minorHAnsi"/>
                <w:sz w:val="20"/>
              </w:rPr>
            </w:pPr>
            <w:r>
              <w:rPr>
                <w:rFonts w:ascii="Kumbh Sans" w:hAnsi="Kumbh Sans" w:cstheme="minorHAnsi"/>
                <w:sz w:val="20"/>
              </w:rPr>
              <w:t>APM PMQ desirable</w:t>
            </w:r>
          </w:p>
        </w:tc>
      </w:tr>
      <w:tr w:rsidR="008330D0" w:rsidRPr="001823A0" w14:paraId="5C05FF0A" w14:textId="77777777" w:rsidTr="00F54A5D">
        <w:trPr>
          <w:trHeight w:val="567"/>
        </w:trPr>
        <w:tc>
          <w:tcPr>
            <w:tcW w:w="805" w:type="pct"/>
          </w:tcPr>
          <w:p w14:paraId="486F5AD5" w14:textId="77777777" w:rsidR="008330D0" w:rsidRPr="002E7DAB" w:rsidRDefault="008330D0" w:rsidP="00F54A5D">
            <w:pPr>
              <w:jc w:val="both"/>
              <w:rPr>
                <w:rFonts w:ascii="Kumbh Sans" w:hAnsi="Kumbh Sans" w:cstheme="minorHAnsi"/>
                <w:color w:val="auto"/>
                <w:sz w:val="24"/>
                <w:szCs w:val="24"/>
              </w:rPr>
            </w:pPr>
            <w:r w:rsidRPr="002E7DAB">
              <w:rPr>
                <w:rFonts w:ascii="Kumbh Sans" w:hAnsi="Kumbh Sans" w:cstheme="minorHAnsi"/>
                <w:color w:val="auto"/>
                <w:sz w:val="24"/>
                <w:szCs w:val="24"/>
              </w:rPr>
              <w:t>Experience and Knowledge</w:t>
            </w:r>
          </w:p>
        </w:tc>
        <w:tc>
          <w:tcPr>
            <w:tcW w:w="4195" w:type="pct"/>
          </w:tcPr>
          <w:p w14:paraId="64F97790" w14:textId="77777777" w:rsidR="008E717C" w:rsidRPr="008E717C" w:rsidRDefault="008E717C" w:rsidP="008E717C">
            <w:pPr>
              <w:ind w:left="-76"/>
              <w:jc w:val="both"/>
              <w:rPr>
                <w:rFonts w:ascii="Kumbh Sans" w:eastAsia="Times New Roman" w:hAnsi="Kumbh Sans" w:cs="Calibri"/>
                <w:iCs/>
                <w:szCs w:val="20"/>
              </w:rPr>
            </w:pPr>
            <w:r w:rsidRPr="008E717C">
              <w:rPr>
                <w:rFonts w:ascii="Kumbh Sans" w:eastAsia="Times New Roman" w:hAnsi="Kumbh Sans" w:cs="Calibri"/>
                <w:iCs/>
                <w:szCs w:val="20"/>
              </w:rPr>
              <w:t>The ideal candidate for the role will be able to demonstrate the following experience:</w:t>
            </w:r>
          </w:p>
          <w:p w14:paraId="516CBF08" w14:textId="12DAC6C3" w:rsidR="008E717C" w:rsidRDefault="008E717C" w:rsidP="008E717C">
            <w:pPr>
              <w:numPr>
                <w:ilvl w:val="0"/>
                <w:numId w:val="1"/>
              </w:numPr>
              <w:contextualSpacing/>
              <w:jc w:val="both"/>
              <w:rPr>
                <w:rFonts w:ascii="Kumbh Sans" w:eastAsia="Times New Roman" w:hAnsi="Kumbh Sans" w:cs="Calibri"/>
                <w:iCs/>
                <w:color w:val="auto"/>
                <w:szCs w:val="20"/>
              </w:rPr>
            </w:pPr>
            <w:r w:rsidRPr="008E717C">
              <w:rPr>
                <w:rFonts w:ascii="Kumbh Sans" w:eastAsia="Times New Roman" w:hAnsi="Kumbh Sans" w:cs="Calibri"/>
                <w:iCs/>
                <w:color w:val="auto"/>
                <w:szCs w:val="20"/>
              </w:rPr>
              <w:t xml:space="preserve">Minimum of </w:t>
            </w:r>
            <w:r w:rsidR="000F4916">
              <w:rPr>
                <w:rFonts w:ascii="Kumbh Sans" w:eastAsia="Times New Roman" w:hAnsi="Kumbh Sans" w:cs="Calibri"/>
                <w:iCs/>
                <w:color w:val="auto"/>
                <w:szCs w:val="20"/>
              </w:rPr>
              <w:t>5</w:t>
            </w:r>
            <w:r w:rsidRPr="008E717C">
              <w:rPr>
                <w:rFonts w:ascii="Kumbh Sans" w:eastAsia="Times New Roman" w:hAnsi="Kumbh Sans" w:cs="Calibri"/>
                <w:iCs/>
                <w:color w:val="auto"/>
                <w:szCs w:val="20"/>
              </w:rPr>
              <w:t xml:space="preserve">+ years relevant Project Management experience, specifically experience in delivery of large, </w:t>
            </w:r>
            <w:r w:rsidR="000E57D4">
              <w:rPr>
                <w:rFonts w:ascii="Kumbh Sans" w:eastAsia="Times New Roman" w:hAnsi="Kumbh Sans" w:cs="Calibri"/>
                <w:iCs/>
                <w:color w:val="auto"/>
                <w:szCs w:val="20"/>
              </w:rPr>
              <w:t xml:space="preserve">business transformational </w:t>
            </w:r>
            <w:proofErr w:type="gramStart"/>
            <w:r w:rsidRPr="008E717C">
              <w:rPr>
                <w:rFonts w:ascii="Kumbh Sans" w:eastAsia="Times New Roman" w:hAnsi="Kumbh Sans" w:cs="Calibri"/>
                <w:iCs/>
                <w:color w:val="auto"/>
                <w:szCs w:val="20"/>
              </w:rPr>
              <w:t>projects</w:t>
            </w:r>
            <w:r w:rsidR="000E57D4">
              <w:rPr>
                <w:rFonts w:ascii="Kumbh Sans" w:eastAsia="Times New Roman" w:hAnsi="Kumbh Sans" w:cs="Calibri"/>
                <w:iCs/>
                <w:color w:val="auto"/>
                <w:szCs w:val="20"/>
              </w:rPr>
              <w:t>;</w:t>
            </w:r>
            <w:proofErr w:type="gramEnd"/>
          </w:p>
          <w:p w14:paraId="691401A3" w14:textId="2B41E3BE" w:rsidR="00146743" w:rsidRDefault="00146743" w:rsidP="008E717C">
            <w:pPr>
              <w:numPr>
                <w:ilvl w:val="0"/>
                <w:numId w:val="1"/>
              </w:numPr>
              <w:contextualSpacing/>
              <w:jc w:val="both"/>
              <w:rPr>
                <w:rFonts w:ascii="Kumbh Sans" w:eastAsia="Times New Roman" w:hAnsi="Kumbh Sans" w:cs="Calibri"/>
                <w:iCs/>
                <w:color w:val="auto"/>
                <w:szCs w:val="20"/>
              </w:rPr>
            </w:pPr>
            <w:r w:rsidRPr="00146743">
              <w:rPr>
                <w:rFonts w:ascii="Kumbh Sans" w:eastAsia="Times New Roman" w:hAnsi="Kumbh Sans" w:cs="Calibri"/>
                <w:iCs/>
                <w:color w:val="auto"/>
                <w:szCs w:val="20"/>
              </w:rPr>
              <w:t xml:space="preserve">Proven experience in project management, with a focus on systems transformation IT </w:t>
            </w:r>
            <w:proofErr w:type="gramStart"/>
            <w:r w:rsidRPr="00146743">
              <w:rPr>
                <w:rFonts w:ascii="Kumbh Sans" w:eastAsia="Times New Roman" w:hAnsi="Kumbh Sans" w:cs="Calibri"/>
                <w:iCs/>
                <w:color w:val="auto"/>
                <w:szCs w:val="20"/>
              </w:rPr>
              <w:t>projects</w:t>
            </w:r>
            <w:r>
              <w:rPr>
                <w:rFonts w:ascii="Kumbh Sans" w:eastAsia="Times New Roman" w:hAnsi="Kumbh Sans" w:cs="Calibri"/>
                <w:iCs/>
                <w:color w:val="auto"/>
                <w:szCs w:val="20"/>
              </w:rPr>
              <w:t>;</w:t>
            </w:r>
            <w:proofErr w:type="gramEnd"/>
          </w:p>
          <w:p w14:paraId="1FA44A0E" w14:textId="19CAABD2" w:rsidR="008476FB" w:rsidRPr="008E717C" w:rsidRDefault="008476FB" w:rsidP="008E717C">
            <w:pPr>
              <w:numPr>
                <w:ilvl w:val="0"/>
                <w:numId w:val="1"/>
              </w:numPr>
              <w:contextualSpacing/>
              <w:jc w:val="both"/>
              <w:rPr>
                <w:rFonts w:ascii="Kumbh Sans" w:eastAsia="Times New Roman" w:hAnsi="Kumbh Sans" w:cs="Calibri"/>
                <w:iCs/>
                <w:color w:val="auto"/>
                <w:szCs w:val="20"/>
              </w:rPr>
            </w:pPr>
            <w:r>
              <w:rPr>
                <w:rFonts w:ascii="Kumbh Sans" w:eastAsia="Times New Roman" w:hAnsi="Kumbh Sans" w:cs="Calibri"/>
                <w:iCs/>
                <w:color w:val="auto"/>
                <w:szCs w:val="20"/>
              </w:rPr>
              <w:t>Experience with Dynamics365</w:t>
            </w:r>
            <w:r w:rsidR="00712079">
              <w:rPr>
                <w:rFonts w:ascii="Kumbh Sans" w:eastAsia="Times New Roman" w:hAnsi="Kumbh Sans" w:cs="Calibri"/>
                <w:iCs/>
                <w:color w:val="auto"/>
                <w:szCs w:val="20"/>
              </w:rPr>
              <w:t xml:space="preserve"> CRM &amp; ERP</w:t>
            </w:r>
            <w:r w:rsidR="00F50AE9">
              <w:rPr>
                <w:rFonts w:ascii="Kumbh Sans" w:eastAsia="Times New Roman" w:hAnsi="Kumbh Sans" w:cs="Calibri"/>
                <w:iCs/>
                <w:color w:val="auto"/>
                <w:szCs w:val="20"/>
              </w:rPr>
              <w:t>, Power Platform</w:t>
            </w:r>
            <w:r w:rsidR="00712079">
              <w:rPr>
                <w:rFonts w:ascii="Kumbh Sans" w:eastAsia="Times New Roman" w:hAnsi="Kumbh Sans" w:cs="Calibri"/>
                <w:iCs/>
                <w:color w:val="auto"/>
                <w:szCs w:val="20"/>
              </w:rPr>
              <w:t>, API Integration,</w:t>
            </w:r>
            <w:r w:rsidR="00EF38D7">
              <w:rPr>
                <w:rFonts w:ascii="Kumbh Sans" w:eastAsia="Times New Roman" w:hAnsi="Kumbh Sans" w:cs="Calibri"/>
                <w:iCs/>
                <w:color w:val="auto"/>
                <w:szCs w:val="20"/>
              </w:rPr>
              <w:t xml:space="preserve"> </w:t>
            </w:r>
            <w:r w:rsidR="0051100E">
              <w:rPr>
                <w:rFonts w:ascii="Kumbh Sans" w:eastAsia="Times New Roman" w:hAnsi="Kumbh Sans" w:cs="Calibri"/>
                <w:iCs/>
                <w:color w:val="auto"/>
                <w:szCs w:val="20"/>
              </w:rPr>
              <w:t xml:space="preserve">&amp; ITSMs </w:t>
            </w:r>
            <w:proofErr w:type="gramStart"/>
            <w:r>
              <w:rPr>
                <w:rFonts w:ascii="Kumbh Sans" w:eastAsia="Times New Roman" w:hAnsi="Kumbh Sans" w:cs="Calibri"/>
                <w:iCs/>
                <w:color w:val="auto"/>
                <w:szCs w:val="20"/>
              </w:rPr>
              <w:t>preferable;</w:t>
            </w:r>
            <w:proofErr w:type="gramEnd"/>
          </w:p>
          <w:p w14:paraId="53A37C92" w14:textId="77777777" w:rsidR="008E717C" w:rsidRPr="008E717C" w:rsidRDefault="008E717C" w:rsidP="008E717C">
            <w:pPr>
              <w:numPr>
                <w:ilvl w:val="0"/>
                <w:numId w:val="1"/>
              </w:numPr>
              <w:contextualSpacing/>
              <w:jc w:val="both"/>
              <w:rPr>
                <w:rFonts w:ascii="Kumbh Sans" w:eastAsia="Times New Roman" w:hAnsi="Kumbh Sans" w:cs="Calibri"/>
                <w:iCs/>
                <w:color w:val="auto"/>
                <w:szCs w:val="20"/>
              </w:rPr>
            </w:pPr>
            <w:r w:rsidRPr="008E717C">
              <w:rPr>
                <w:rFonts w:ascii="Kumbh Sans" w:eastAsia="Times New Roman" w:hAnsi="Kumbh Sans" w:cs="Calibri"/>
                <w:iCs/>
                <w:color w:val="auto"/>
                <w:szCs w:val="20"/>
              </w:rPr>
              <w:t xml:space="preserve">Proven commercial awareness to include - business processes, constructing ROI and business cases, and identifying and defining </w:t>
            </w:r>
            <w:proofErr w:type="gramStart"/>
            <w:r w:rsidRPr="008E717C">
              <w:rPr>
                <w:rFonts w:ascii="Kumbh Sans" w:eastAsia="Times New Roman" w:hAnsi="Kumbh Sans" w:cs="Calibri"/>
                <w:iCs/>
                <w:color w:val="auto"/>
                <w:szCs w:val="20"/>
              </w:rPr>
              <w:t>benefits;</w:t>
            </w:r>
            <w:proofErr w:type="gramEnd"/>
          </w:p>
          <w:p w14:paraId="72FC81A1" w14:textId="41EEC049" w:rsidR="008330D0" w:rsidRPr="001823A0" w:rsidRDefault="008E717C" w:rsidP="008E717C">
            <w:pPr>
              <w:pStyle w:val="ListParagraph"/>
              <w:numPr>
                <w:ilvl w:val="0"/>
                <w:numId w:val="1"/>
              </w:numPr>
              <w:jc w:val="both"/>
              <w:rPr>
                <w:rFonts w:ascii="Kumbh Sans" w:hAnsi="Kumbh Sans" w:cstheme="minorHAnsi"/>
                <w:sz w:val="20"/>
              </w:rPr>
            </w:pPr>
            <w:r w:rsidRPr="008E717C">
              <w:rPr>
                <w:rFonts w:ascii="Kumbh Sans" w:hAnsi="Kumbh Sans" w:cs="Calibri"/>
                <w:iCs/>
                <w:color w:val="0D2026"/>
                <w:sz w:val="20"/>
              </w:rPr>
              <w:t>Excellent verbal, written, presentation and demonstration skills to executives, contributors, and stakeholders either in a group setting, one on one, or over the phone;</w:t>
            </w:r>
          </w:p>
        </w:tc>
      </w:tr>
      <w:tr w:rsidR="008330D0" w:rsidRPr="001823A0" w14:paraId="5F048599" w14:textId="77777777" w:rsidTr="00F54A5D">
        <w:trPr>
          <w:trHeight w:val="567"/>
        </w:trPr>
        <w:tc>
          <w:tcPr>
            <w:tcW w:w="805" w:type="pct"/>
          </w:tcPr>
          <w:p w14:paraId="6D15FEB8" w14:textId="77777777" w:rsidR="008330D0" w:rsidRPr="002E7DAB" w:rsidRDefault="008330D0" w:rsidP="00F54A5D">
            <w:pPr>
              <w:jc w:val="both"/>
              <w:rPr>
                <w:rFonts w:ascii="Kumbh Sans" w:hAnsi="Kumbh Sans" w:cstheme="minorHAnsi"/>
                <w:color w:val="auto"/>
                <w:sz w:val="24"/>
                <w:szCs w:val="24"/>
              </w:rPr>
            </w:pPr>
            <w:r w:rsidRPr="002E7DAB">
              <w:rPr>
                <w:rFonts w:ascii="Kumbh Sans" w:hAnsi="Kumbh Sans" w:cstheme="minorHAnsi"/>
                <w:color w:val="auto"/>
                <w:sz w:val="24"/>
                <w:szCs w:val="24"/>
              </w:rPr>
              <w:t>Competences and Skills</w:t>
            </w:r>
          </w:p>
        </w:tc>
        <w:tc>
          <w:tcPr>
            <w:tcW w:w="4195" w:type="pct"/>
          </w:tcPr>
          <w:p w14:paraId="4EAC54C9" w14:textId="77777777" w:rsidR="008E717C" w:rsidRDefault="008E717C" w:rsidP="008E717C">
            <w:pPr>
              <w:numPr>
                <w:ilvl w:val="0"/>
                <w:numId w:val="1"/>
              </w:numPr>
              <w:contextualSpacing/>
              <w:jc w:val="both"/>
              <w:rPr>
                <w:rFonts w:ascii="Kumbh Sans" w:eastAsia="Times New Roman" w:hAnsi="Kumbh Sans" w:cs="Calibri"/>
                <w:iCs/>
                <w:color w:val="auto"/>
                <w:szCs w:val="20"/>
              </w:rPr>
            </w:pPr>
            <w:r w:rsidRPr="008E717C">
              <w:rPr>
                <w:rFonts w:ascii="Kumbh Sans" w:eastAsia="Times New Roman" w:hAnsi="Kumbh Sans" w:cs="Calibri"/>
                <w:iCs/>
                <w:color w:val="auto"/>
                <w:szCs w:val="20"/>
              </w:rPr>
              <w:t>Ability to comprehend and understand complex solutions, to fault find and identify the causes of problems</w:t>
            </w:r>
          </w:p>
          <w:p w14:paraId="5C0E1592" w14:textId="052253E8" w:rsidR="009248BA" w:rsidRPr="008E717C" w:rsidRDefault="009248BA" w:rsidP="008E717C">
            <w:pPr>
              <w:numPr>
                <w:ilvl w:val="0"/>
                <w:numId w:val="1"/>
              </w:numPr>
              <w:contextualSpacing/>
              <w:jc w:val="both"/>
              <w:rPr>
                <w:rFonts w:ascii="Kumbh Sans" w:eastAsia="Times New Roman" w:hAnsi="Kumbh Sans" w:cs="Calibri"/>
                <w:iCs/>
                <w:color w:val="auto"/>
                <w:szCs w:val="20"/>
              </w:rPr>
            </w:pPr>
            <w:r>
              <w:rPr>
                <w:rFonts w:ascii="Kumbh Sans" w:eastAsia="Times New Roman" w:hAnsi="Kumbh Sans" w:cs="Calibri"/>
                <w:iCs/>
                <w:color w:val="auto"/>
                <w:szCs w:val="20"/>
              </w:rPr>
              <w:t xml:space="preserve">Ability to motivate </w:t>
            </w:r>
            <w:r w:rsidR="00B52896">
              <w:rPr>
                <w:rFonts w:ascii="Kumbh Sans" w:eastAsia="Times New Roman" w:hAnsi="Kumbh Sans" w:cs="Calibri"/>
                <w:iCs/>
                <w:color w:val="auto"/>
                <w:szCs w:val="20"/>
              </w:rPr>
              <w:t xml:space="preserve">cross functional teams </w:t>
            </w:r>
            <w:r w:rsidR="00411023">
              <w:rPr>
                <w:rFonts w:ascii="Kumbh Sans" w:eastAsia="Times New Roman" w:hAnsi="Kumbh Sans" w:cs="Calibri"/>
                <w:iCs/>
                <w:color w:val="auto"/>
                <w:szCs w:val="20"/>
              </w:rPr>
              <w:t>and communicate effectively up, down and across our organisation</w:t>
            </w:r>
          </w:p>
          <w:p w14:paraId="443D772A" w14:textId="1090FAA6" w:rsidR="008E717C" w:rsidRPr="008E717C" w:rsidRDefault="008E717C" w:rsidP="008E717C">
            <w:pPr>
              <w:numPr>
                <w:ilvl w:val="0"/>
                <w:numId w:val="1"/>
              </w:numPr>
              <w:contextualSpacing/>
              <w:jc w:val="both"/>
              <w:rPr>
                <w:rFonts w:ascii="Kumbh Sans" w:eastAsia="Times New Roman" w:hAnsi="Kumbh Sans" w:cs="Calibri"/>
                <w:iCs/>
                <w:color w:val="auto"/>
                <w:szCs w:val="20"/>
              </w:rPr>
            </w:pPr>
            <w:r w:rsidRPr="008E717C">
              <w:rPr>
                <w:rFonts w:ascii="Kumbh Sans" w:eastAsia="Times New Roman" w:hAnsi="Kumbh Sans" w:cs="Calibri"/>
                <w:iCs/>
                <w:color w:val="auto"/>
                <w:szCs w:val="20"/>
              </w:rPr>
              <w:t>Passionate about Intercity and a desire to</w:t>
            </w:r>
            <w:r w:rsidR="00676527">
              <w:rPr>
                <w:rFonts w:ascii="Kumbh Sans" w:eastAsia="Times New Roman" w:hAnsi="Kumbh Sans" w:cs="Calibri"/>
                <w:iCs/>
                <w:color w:val="auto"/>
                <w:szCs w:val="20"/>
              </w:rPr>
              <w:t xml:space="preserve"> support the growth of the organisation</w:t>
            </w:r>
            <w:r w:rsidRPr="008E717C">
              <w:rPr>
                <w:rFonts w:ascii="Kumbh Sans" w:eastAsia="Times New Roman" w:hAnsi="Kumbh Sans" w:cs="Calibri"/>
                <w:iCs/>
                <w:color w:val="auto"/>
                <w:szCs w:val="20"/>
              </w:rPr>
              <w:t xml:space="preserve"> </w:t>
            </w:r>
          </w:p>
          <w:p w14:paraId="05115F6D" w14:textId="77777777" w:rsidR="008E717C" w:rsidRPr="008E717C" w:rsidRDefault="008E717C" w:rsidP="008E717C">
            <w:pPr>
              <w:numPr>
                <w:ilvl w:val="0"/>
                <w:numId w:val="1"/>
              </w:numPr>
              <w:contextualSpacing/>
              <w:jc w:val="both"/>
              <w:rPr>
                <w:rFonts w:ascii="Kumbh Sans" w:eastAsia="Times New Roman" w:hAnsi="Kumbh Sans" w:cs="Calibri"/>
                <w:iCs/>
                <w:color w:val="auto"/>
                <w:szCs w:val="20"/>
              </w:rPr>
            </w:pPr>
            <w:r w:rsidRPr="008E717C">
              <w:rPr>
                <w:rFonts w:ascii="Kumbh Sans" w:eastAsia="Times New Roman" w:hAnsi="Kumbh Sans" w:cs="Calibri"/>
                <w:iCs/>
                <w:color w:val="auto"/>
                <w:szCs w:val="20"/>
              </w:rPr>
              <w:t>Ability to think "outside the box" and be innovative in developing solutions</w:t>
            </w:r>
          </w:p>
          <w:p w14:paraId="068691EC" w14:textId="77777777" w:rsidR="008E717C" w:rsidRPr="008E717C" w:rsidRDefault="008E717C" w:rsidP="008E717C">
            <w:pPr>
              <w:numPr>
                <w:ilvl w:val="0"/>
                <w:numId w:val="1"/>
              </w:numPr>
              <w:contextualSpacing/>
              <w:jc w:val="both"/>
              <w:rPr>
                <w:rFonts w:ascii="Kumbh Sans" w:eastAsia="Times New Roman" w:hAnsi="Kumbh Sans" w:cs="Calibri"/>
                <w:iCs/>
                <w:color w:val="auto"/>
                <w:szCs w:val="20"/>
              </w:rPr>
            </w:pPr>
            <w:r w:rsidRPr="008E717C">
              <w:rPr>
                <w:rFonts w:ascii="Kumbh Sans" w:eastAsia="Times New Roman" w:hAnsi="Kumbh Sans" w:cs="Calibri"/>
                <w:iCs/>
                <w:color w:val="auto"/>
                <w:szCs w:val="20"/>
              </w:rPr>
              <w:t>Maintain a sense of urgency and goal orientation</w:t>
            </w:r>
          </w:p>
          <w:p w14:paraId="7398BC7C" w14:textId="77777777" w:rsidR="008E717C" w:rsidRPr="008E717C" w:rsidRDefault="008E717C" w:rsidP="008E717C">
            <w:pPr>
              <w:numPr>
                <w:ilvl w:val="0"/>
                <w:numId w:val="1"/>
              </w:numPr>
              <w:contextualSpacing/>
              <w:jc w:val="both"/>
              <w:rPr>
                <w:rFonts w:ascii="Kumbh Sans" w:eastAsia="Times New Roman" w:hAnsi="Kumbh Sans" w:cs="Calibri"/>
                <w:iCs/>
                <w:color w:val="auto"/>
                <w:szCs w:val="20"/>
              </w:rPr>
            </w:pPr>
            <w:r w:rsidRPr="008E717C">
              <w:rPr>
                <w:rFonts w:ascii="Kumbh Sans" w:eastAsia="Times New Roman" w:hAnsi="Kumbh Sans" w:cs="Calibri"/>
                <w:iCs/>
                <w:color w:val="auto"/>
                <w:szCs w:val="20"/>
              </w:rPr>
              <w:lastRenderedPageBreak/>
              <w:t>Straightforward, honest, team player</w:t>
            </w:r>
          </w:p>
          <w:p w14:paraId="7FD9BBBF" w14:textId="109615B7" w:rsidR="008330D0" w:rsidRPr="001823A0" w:rsidRDefault="008E717C" w:rsidP="008E717C">
            <w:pPr>
              <w:pStyle w:val="ListParagraph"/>
              <w:numPr>
                <w:ilvl w:val="0"/>
                <w:numId w:val="1"/>
              </w:numPr>
              <w:jc w:val="both"/>
              <w:rPr>
                <w:rFonts w:ascii="Kumbh Sans" w:hAnsi="Kumbh Sans" w:cstheme="minorHAnsi"/>
                <w:i/>
                <w:sz w:val="20"/>
              </w:rPr>
            </w:pPr>
            <w:r w:rsidRPr="008E717C">
              <w:rPr>
                <w:rFonts w:ascii="Kumbh Sans" w:hAnsi="Kumbh Sans" w:cs="Calibri"/>
                <w:iCs/>
                <w:color w:val="0D2026"/>
                <w:sz w:val="20"/>
              </w:rPr>
              <w:t>Willing to travel</w:t>
            </w:r>
            <w:r w:rsidRPr="008E717C">
              <w:rPr>
                <w:rFonts w:asciiTheme="minorHAnsi" w:hAnsiTheme="minorHAnsi" w:cs="Calibri"/>
                <w:iCs/>
                <w:color w:val="0D2026"/>
                <w:sz w:val="20"/>
              </w:rPr>
              <w:t xml:space="preserve"> </w:t>
            </w:r>
          </w:p>
        </w:tc>
      </w:tr>
      <w:tr w:rsidR="008330D0" w:rsidRPr="001823A0" w14:paraId="56D87A60" w14:textId="77777777" w:rsidTr="00F54A5D">
        <w:trPr>
          <w:trHeight w:val="567"/>
        </w:trPr>
        <w:tc>
          <w:tcPr>
            <w:tcW w:w="805" w:type="pct"/>
          </w:tcPr>
          <w:p w14:paraId="4B86181F" w14:textId="77777777" w:rsidR="008330D0" w:rsidRPr="002E7DAB" w:rsidRDefault="008330D0" w:rsidP="00F54A5D">
            <w:pPr>
              <w:jc w:val="both"/>
              <w:rPr>
                <w:rFonts w:ascii="Kumbh Sans" w:hAnsi="Kumbh Sans" w:cstheme="minorHAnsi"/>
                <w:color w:val="auto"/>
                <w:sz w:val="24"/>
                <w:szCs w:val="24"/>
              </w:rPr>
            </w:pPr>
            <w:r w:rsidRPr="002E7DAB">
              <w:rPr>
                <w:rFonts w:ascii="Kumbh Sans" w:hAnsi="Kumbh Sans" w:cstheme="minorHAnsi"/>
                <w:color w:val="auto"/>
                <w:sz w:val="24"/>
                <w:szCs w:val="24"/>
              </w:rPr>
              <w:lastRenderedPageBreak/>
              <w:t>Intercity’s Values</w:t>
            </w:r>
          </w:p>
        </w:tc>
        <w:tc>
          <w:tcPr>
            <w:tcW w:w="4195" w:type="pct"/>
          </w:tcPr>
          <w:p w14:paraId="16B99995" w14:textId="77777777" w:rsidR="002E7DAB" w:rsidRPr="005D0D2C" w:rsidRDefault="002E7DAB" w:rsidP="002E7DAB">
            <w:pPr>
              <w:pStyle w:val="ListParagraph"/>
              <w:numPr>
                <w:ilvl w:val="0"/>
                <w:numId w:val="1"/>
              </w:numPr>
              <w:jc w:val="both"/>
              <w:rPr>
                <w:rFonts w:ascii="Kumbh Sans" w:hAnsi="Kumbh Sans" w:cstheme="minorHAnsi"/>
                <w:sz w:val="20"/>
              </w:rPr>
            </w:pPr>
            <w:r w:rsidRPr="005D0D2C">
              <w:rPr>
                <w:rFonts w:ascii="Kumbh Sans" w:hAnsi="Kumbh Sans" w:cstheme="minorHAnsi"/>
                <w:sz w:val="20"/>
              </w:rPr>
              <w:t>We care</w:t>
            </w:r>
          </w:p>
          <w:p w14:paraId="6945B986" w14:textId="77777777" w:rsidR="002E7DAB" w:rsidRPr="005D0D2C" w:rsidRDefault="002E7DAB" w:rsidP="002E7DAB">
            <w:pPr>
              <w:pStyle w:val="ListParagraph"/>
              <w:numPr>
                <w:ilvl w:val="0"/>
                <w:numId w:val="1"/>
              </w:numPr>
              <w:jc w:val="both"/>
              <w:rPr>
                <w:rFonts w:ascii="Kumbh Sans" w:hAnsi="Kumbh Sans" w:cstheme="minorHAnsi"/>
                <w:sz w:val="20"/>
              </w:rPr>
            </w:pPr>
            <w:r w:rsidRPr="005D0D2C">
              <w:rPr>
                <w:rFonts w:ascii="Kumbh Sans" w:hAnsi="Kumbh Sans" w:cstheme="minorHAnsi"/>
                <w:sz w:val="20"/>
              </w:rPr>
              <w:t xml:space="preserve">We </w:t>
            </w:r>
            <w:r>
              <w:rPr>
                <w:rFonts w:ascii="Kumbh Sans" w:hAnsi="Kumbh Sans" w:cstheme="minorHAnsi"/>
                <w:sz w:val="20"/>
              </w:rPr>
              <w:t>think secure</w:t>
            </w:r>
          </w:p>
          <w:p w14:paraId="32EB4610" w14:textId="77777777" w:rsidR="002E7DAB" w:rsidRPr="005D0D2C" w:rsidRDefault="002E7DAB" w:rsidP="002E7DAB">
            <w:pPr>
              <w:pStyle w:val="ListParagraph"/>
              <w:numPr>
                <w:ilvl w:val="0"/>
                <w:numId w:val="1"/>
              </w:numPr>
              <w:jc w:val="both"/>
              <w:rPr>
                <w:rFonts w:ascii="Kumbh Sans" w:hAnsi="Kumbh Sans" w:cstheme="minorHAnsi"/>
                <w:sz w:val="20"/>
              </w:rPr>
            </w:pPr>
            <w:r w:rsidRPr="005D0D2C">
              <w:rPr>
                <w:rFonts w:ascii="Kumbh Sans" w:hAnsi="Kumbh Sans" w:cstheme="minorHAnsi"/>
                <w:sz w:val="20"/>
              </w:rPr>
              <w:t>We make it happen</w:t>
            </w:r>
          </w:p>
          <w:p w14:paraId="06EB9B5F" w14:textId="77777777" w:rsidR="002E7DAB" w:rsidRPr="005D0D2C" w:rsidRDefault="002E7DAB" w:rsidP="002E7DAB">
            <w:pPr>
              <w:pStyle w:val="ListParagraph"/>
              <w:numPr>
                <w:ilvl w:val="0"/>
                <w:numId w:val="1"/>
              </w:numPr>
              <w:jc w:val="both"/>
              <w:rPr>
                <w:rFonts w:ascii="Kumbh Sans" w:hAnsi="Kumbh Sans" w:cstheme="minorHAnsi"/>
                <w:sz w:val="20"/>
              </w:rPr>
            </w:pPr>
            <w:r w:rsidRPr="005D0D2C">
              <w:rPr>
                <w:rFonts w:ascii="Kumbh Sans" w:hAnsi="Kumbh Sans" w:cstheme="minorHAnsi"/>
                <w:sz w:val="20"/>
              </w:rPr>
              <w:t>We never stand still</w:t>
            </w:r>
          </w:p>
          <w:p w14:paraId="14853F42" w14:textId="17B450E6" w:rsidR="00084C25" w:rsidRPr="001823A0" w:rsidRDefault="002E7DAB" w:rsidP="002E7DAB">
            <w:pPr>
              <w:pStyle w:val="ListParagraph"/>
              <w:numPr>
                <w:ilvl w:val="0"/>
                <w:numId w:val="1"/>
              </w:numPr>
              <w:jc w:val="both"/>
              <w:rPr>
                <w:rFonts w:ascii="Kumbh Sans" w:hAnsi="Kumbh Sans" w:cstheme="minorHAnsi"/>
                <w:sz w:val="20"/>
              </w:rPr>
            </w:pPr>
            <w:r w:rsidRPr="005D0D2C">
              <w:rPr>
                <w:rFonts w:ascii="Kumbh Sans" w:hAnsi="Kumbh Sans" w:cstheme="minorHAnsi"/>
                <w:sz w:val="20"/>
              </w:rPr>
              <w:t>We enjoy what we do</w:t>
            </w:r>
          </w:p>
        </w:tc>
      </w:tr>
      <w:tr w:rsidR="008330D0" w:rsidRPr="001823A0" w14:paraId="02341C09" w14:textId="77777777" w:rsidTr="00F54A5D">
        <w:tc>
          <w:tcPr>
            <w:tcW w:w="805" w:type="pct"/>
          </w:tcPr>
          <w:p w14:paraId="49DBA5F1" w14:textId="77777777" w:rsidR="008330D0" w:rsidRPr="001823A0" w:rsidRDefault="008330D0" w:rsidP="00F54A5D">
            <w:pPr>
              <w:jc w:val="both"/>
              <w:rPr>
                <w:rFonts w:ascii="Kumbh Sans" w:hAnsi="Kumbh Sans" w:cstheme="minorHAnsi"/>
                <w:color w:val="auto"/>
                <w:szCs w:val="20"/>
              </w:rPr>
            </w:pPr>
            <w:r w:rsidRPr="002E7DAB">
              <w:rPr>
                <w:rFonts w:ascii="Kumbh Sans" w:hAnsi="Kumbh Sans" w:cstheme="minorHAnsi"/>
                <w:color w:val="auto"/>
                <w:sz w:val="24"/>
                <w:szCs w:val="24"/>
              </w:rPr>
              <w:t>Other Requirements</w:t>
            </w:r>
          </w:p>
        </w:tc>
        <w:tc>
          <w:tcPr>
            <w:tcW w:w="4195" w:type="pct"/>
          </w:tcPr>
          <w:p w14:paraId="0A79EC11" w14:textId="77777777" w:rsidR="008330D0" w:rsidRPr="001823A0" w:rsidRDefault="008330D0" w:rsidP="008330D0">
            <w:pPr>
              <w:pStyle w:val="ListParagraph"/>
              <w:numPr>
                <w:ilvl w:val="0"/>
                <w:numId w:val="1"/>
              </w:numPr>
              <w:jc w:val="both"/>
              <w:rPr>
                <w:rFonts w:ascii="Kumbh Sans" w:hAnsi="Kumbh Sans" w:cstheme="minorHAnsi"/>
                <w:sz w:val="20"/>
              </w:rPr>
            </w:pPr>
            <w:r w:rsidRPr="001823A0">
              <w:rPr>
                <w:rFonts w:ascii="Kumbh Sans" w:hAnsi="Kumbh Sans" w:cstheme="minorHAnsi"/>
                <w:sz w:val="20"/>
              </w:rPr>
              <w:t>The right to work in the UK</w:t>
            </w:r>
          </w:p>
          <w:p w14:paraId="0261EFAB" w14:textId="77777777" w:rsidR="008330D0" w:rsidRPr="001823A0" w:rsidRDefault="008330D0" w:rsidP="008330D0">
            <w:pPr>
              <w:pStyle w:val="ListParagraph"/>
              <w:numPr>
                <w:ilvl w:val="0"/>
                <w:numId w:val="1"/>
              </w:numPr>
              <w:jc w:val="both"/>
              <w:rPr>
                <w:rFonts w:ascii="Kumbh Sans" w:hAnsi="Kumbh Sans" w:cstheme="minorHAnsi"/>
                <w:sz w:val="20"/>
              </w:rPr>
            </w:pPr>
            <w:r w:rsidRPr="001823A0">
              <w:rPr>
                <w:rFonts w:ascii="Kumbh Sans" w:hAnsi="Kumbh Sans" w:cstheme="minorHAnsi"/>
                <w:sz w:val="20"/>
              </w:rPr>
              <w:t>Employment is subject to satisfactory vetting and references</w:t>
            </w:r>
          </w:p>
        </w:tc>
      </w:tr>
    </w:tbl>
    <w:p w14:paraId="24243F7E" w14:textId="77777777" w:rsidR="008330D0" w:rsidRPr="001823A0" w:rsidRDefault="008330D0" w:rsidP="008330D0">
      <w:pPr>
        <w:jc w:val="both"/>
        <w:rPr>
          <w:rFonts w:ascii="Kumbh Sans" w:hAnsi="Kumbh Sans" w:cstheme="minorHAnsi"/>
          <w:color w:val="auto"/>
          <w:szCs w:val="20"/>
        </w:rPr>
      </w:pPr>
    </w:p>
    <w:p w14:paraId="47C5CA4C" w14:textId="77777777" w:rsidR="009A4A3B" w:rsidRPr="009A5E8F" w:rsidRDefault="009A4A3B" w:rsidP="009A5E8F"/>
    <w:sectPr w:rsidR="009A4A3B" w:rsidRPr="009A5E8F" w:rsidSect="00856DF7">
      <w:headerReference w:type="default" r:id="rId10"/>
      <w:footerReference w:type="default" r:id="rId11"/>
      <w:pgSz w:w="11906" w:h="16838"/>
      <w:pgMar w:top="1440" w:right="1440" w:bottom="1440" w:left="144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78437" w14:textId="77777777" w:rsidR="0047284D" w:rsidRDefault="0047284D" w:rsidP="009A5E8F">
      <w:pPr>
        <w:spacing w:after="0" w:line="240" w:lineRule="auto"/>
      </w:pPr>
      <w:r>
        <w:separator/>
      </w:r>
    </w:p>
  </w:endnote>
  <w:endnote w:type="continuationSeparator" w:id="0">
    <w:p w14:paraId="6C778A32" w14:textId="77777777" w:rsidR="0047284D" w:rsidRDefault="0047284D" w:rsidP="009A5E8F">
      <w:pPr>
        <w:spacing w:after="0" w:line="240" w:lineRule="auto"/>
      </w:pPr>
      <w:r>
        <w:continuationSeparator/>
      </w:r>
    </w:p>
  </w:endnote>
  <w:endnote w:type="continuationNotice" w:id="1">
    <w:p w14:paraId="5AAB0297" w14:textId="77777777" w:rsidR="0047284D" w:rsidRDefault="004728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Kumbh Sans">
    <w:panose1 w:val="00000000000000000000"/>
    <w:charset w:val="00"/>
    <w:family w:val="auto"/>
    <w:pitch w:val="variable"/>
    <w:sig w:usb0="80000027" w:usb1="40000000" w:usb2="00000000" w:usb3="00000000" w:csb0="00000093" w:csb1="00000000"/>
  </w:font>
  <w:font w:name="Big Shoulders Display">
    <w:panose1 w:val="00000000000000000000"/>
    <w:charset w:val="00"/>
    <w:family w:val="auto"/>
    <w:pitch w:val="variable"/>
    <w:sig w:usb0="A00000FF" w:usb1="4000A07B" w:usb2="00000000" w:usb3="00000000" w:csb0="000001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65D5E" w14:textId="452143D5" w:rsidR="009A5E8F" w:rsidRPr="002672A3" w:rsidRDefault="007B2A9A" w:rsidP="007B2A9A">
    <w:pPr>
      <w:pStyle w:val="Footer"/>
      <w:jc w:val="right"/>
      <w:rPr>
        <w:sz w:val="13"/>
        <w:szCs w:val="13"/>
      </w:rPr>
    </w:pPr>
    <w:r w:rsidRPr="002672A3">
      <w:rPr>
        <w:rFonts w:ascii="Kumbh Sans" w:hAnsi="Kumbh Sans"/>
        <w:noProof/>
        <w:sz w:val="12"/>
        <w:szCs w:val="13"/>
      </w:rPr>
      <w:drawing>
        <wp:anchor distT="0" distB="0" distL="114300" distR="114300" simplePos="0" relativeHeight="251658241" behindDoc="1" locked="0" layoutInCell="1" allowOverlap="1" wp14:anchorId="24506682" wp14:editId="1CCB9F9F">
          <wp:simplePos x="0" y="0"/>
          <wp:positionH relativeFrom="column">
            <wp:posOffset>-2285619</wp:posOffset>
          </wp:positionH>
          <wp:positionV relativeFrom="page">
            <wp:posOffset>9363078</wp:posOffset>
          </wp:positionV>
          <wp:extent cx="5002366" cy="1385697"/>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72298"/>
                  <a:stretch/>
                </pic:blipFill>
                <pic:spPr bwMode="auto">
                  <a:xfrm>
                    <a:off x="0" y="0"/>
                    <a:ext cx="5002366" cy="138569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A5E8F" w:rsidRPr="002672A3">
      <w:rPr>
        <w:rFonts w:ascii="Kumbh Sans" w:hAnsi="Kumbh Sans"/>
        <w:sz w:val="12"/>
        <w:szCs w:val="13"/>
      </w:rPr>
      <w:ptab w:relativeTo="margin" w:alignment="center" w:leader="none"/>
    </w:r>
    <w:r w:rsidR="009A5E8F" w:rsidRPr="002672A3">
      <w:rPr>
        <w:rFonts w:ascii="Kumbh Sans" w:hAnsi="Kumbh Sans"/>
        <w:sz w:val="12"/>
        <w:szCs w:val="13"/>
      </w:rPr>
      <w:t xml:space="preserve">Page </w:t>
    </w:r>
    <w:r w:rsidR="009A5E8F" w:rsidRPr="002672A3">
      <w:rPr>
        <w:rFonts w:ascii="Kumbh Sans" w:hAnsi="Kumbh Sans"/>
        <w:b/>
        <w:bCs/>
        <w:color w:val="2640FF"/>
        <w:sz w:val="12"/>
        <w:szCs w:val="13"/>
      </w:rPr>
      <w:fldChar w:fldCharType="begin"/>
    </w:r>
    <w:r w:rsidR="009A5E8F" w:rsidRPr="002672A3">
      <w:rPr>
        <w:rFonts w:ascii="Kumbh Sans" w:hAnsi="Kumbh Sans"/>
        <w:b/>
        <w:bCs/>
        <w:color w:val="2640FF"/>
        <w:sz w:val="12"/>
        <w:szCs w:val="13"/>
      </w:rPr>
      <w:instrText xml:space="preserve"> PAGE  \* Arabic  \* MERGEFORMAT </w:instrText>
    </w:r>
    <w:r w:rsidR="009A5E8F" w:rsidRPr="002672A3">
      <w:rPr>
        <w:rFonts w:ascii="Kumbh Sans" w:hAnsi="Kumbh Sans"/>
        <w:b/>
        <w:bCs/>
        <w:color w:val="2640FF"/>
        <w:sz w:val="12"/>
        <w:szCs w:val="13"/>
      </w:rPr>
      <w:fldChar w:fldCharType="separate"/>
    </w:r>
    <w:r w:rsidR="009A4A3B" w:rsidRPr="002672A3">
      <w:rPr>
        <w:rFonts w:ascii="Kumbh Sans" w:hAnsi="Kumbh Sans"/>
        <w:b/>
        <w:bCs/>
        <w:noProof/>
        <w:color w:val="2640FF"/>
        <w:sz w:val="12"/>
        <w:szCs w:val="13"/>
      </w:rPr>
      <w:t>1</w:t>
    </w:r>
    <w:r w:rsidR="009A5E8F" w:rsidRPr="002672A3">
      <w:rPr>
        <w:rFonts w:ascii="Kumbh Sans" w:hAnsi="Kumbh Sans"/>
        <w:b/>
        <w:bCs/>
        <w:color w:val="2640FF"/>
        <w:sz w:val="12"/>
        <w:szCs w:val="13"/>
      </w:rPr>
      <w:fldChar w:fldCharType="end"/>
    </w:r>
    <w:r w:rsidR="009A5E8F" w:rsidRPr="002672A3">
      <w:rPr>
        <w:rFonts w:ascii="Kumbh Sans" w:hAnsi="Kumbh Sans"/>
        <w:sz w:val="12"/>
        <w:szCs w:val="13"/>
      </w:rPr>
      <w:t xml:space="preserve"> of </w:t>
    </w:r>
    <w:r w:rsidR="009A5E8F" w:rsidRPr="002672A3">
      <w:rPr>
        <w:rFonts w:ascii="Kumbh Sans" w:hAnsi="Kumbh Sans"/>
        <w:b/>
        <w:bCs/>
        <w:color w:val="001F9C"/>
        <w:sz w:val="12"/>
        <w:szCs w:val="13"/>
      </w:rPr>
      <w:fldChar w:fldCharType="begin"/>
    </w:r>
    <w:r w:rsidR="009A5E8F" w:rsidRPr="002672A3">
      <w:rPr>
        <w:rFonts w:ascii="Kumbh Sans" w:hAnsi="Kumbh Sans"/>
        <w:b/>
        <w:bCs/>
        <w:color w:val="001F9C"/>
        <w:sz w:val="12"/>
        <w:szCs w:val="13"/>
      </w:rPr>
      <w:instrText xml:space="preserve"> NUMPAGES  \* Arabic  \* MERGEFORMAT </w:instrText>
    </w:r>
    <w:r w:rsidR="009A5E8F" w:rsidRPr="002672A3">
      <w:rPr>
        <w:rFonts w:ascii="Kumbh Sans" w:hAnsi="Kumbh Sans"/>
        <w:b/>
        <w:bCs/>
        <w:color w:val="001F9C"/>
        <w:sz w:val="12"/>
        <w:szCs w:val="13"/>
      </w:rPr>
      <w:fldChar w:fldCharType="separate"/>
    </w:r>
    <w:r w:rsidR="009A4A3B" w:rsidRPr="002672A3">
      <w:rPr>
        <w:rFonts w:ascii="Kumbh Sans" w:hAnsi="Kumbh Sans"/>
        <w:b/>
        <w:bCs/>
        <w:noProof/>
        <w:color w:val="001F9C"/>
        <w:sz w:val="12"/>
        <w:szCs w:val="13"/>
      </w:rPr>
      <w:t>1</w:t>
    </w:r>
    <w:r w:rsidR="009A5E8F" w:rsidRPr="002672A3">
      <w:rPr>
        <w:rFonts w:ascii="Kumbh Sans" w:hAnsi="Kumbh Sans"/>
        <w:b/>
        <w:bCs/>
        <w:color w:val="001F9C"/>
        <w:sz w:val="12"/>
        <w:szCs w:val="1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A4574" w14:textId="77777777" w:rsidR="0047284D" w:rsidRDefault="0047284D" w:rsidP="009A5E8F">
      <w:pPr>
        <w:spacing w:after="0" w:line="240" w:lineRule="auto"/>
      </w:pPr>
      <w:r>
        <w:separator/>
      </w:r>
    </w:p>
  </w:footnote>
  <w:footnote w:type="continuationSeparator" w:id="0">
    <w:p w14:paraId="763999E9" w14:textId="77777777" w:rsidR="0047284D" w:rsidRDefault="0047284D" w:rsidP="009A5E8F">
      <w:pPr>
        <w:spacing w:after="0" w:line="240" w:lineRule="auto"/>
      </w:pPr>
      <w:r>
        <w:continuationSeparator/>
      </w:r>
    </w:p>
  </w:footnote>
  <w:footnote w:type="continuationNotice" w:id="1">
    <w:p w14:paraId="1806BF03" w14:textId="77777777" w:rsidR="0047284D" w:rsidRDefault="004728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C715" w14:textId="670D5CFA" w:rsidR="009A5E8F" w:rsidRDefault="00D73799" w:rsidP="00C8462C">
    <w:pPr>
      <w:pStyle w:val="Header"/>
      <w:jc w:val="right"/>
    </w:pPr>
    <w:r>
      <w:rPr>
        <w:rFonts w:ascii="Big Shoulders Display" w:hAnsi="Big Shoulders Display"/>
        <w:b/>
        <w:bCs/>
        <w:noProof/>
        <w:color w:val="2740FF"/>
        <w:sz w:val="32"/>
        <w:szCs w:val="36"/>
      </w:rPr>
      <w:drawing>
        <wp:anchor distT="0" distB="0" distL="114300" distR="114300" simplePos="0" relativeHeight="251658240" behindDoc="1" locked="0" layoutInCell="1" allowOverlap="1" wp14:anchorId="39CD6097" wp14:editId="2F7544A0">
          <wp:simplePos x="0" y="0"/>
          <wp:positionH relativeFrom="page">
            <wp:posOffset>797792</wp:posOffset>
          </wp:positionH>
          <wp:positionV relativeFrom="page">
            <wp:posOffset>530352</wp:posOffset>
          </wp:positionV>
          <wp:extent cx="5979084" cy="614517"/>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5979084" cy="614517"/>
                  </a:xfrm>
                  <a:prstGeom prst="rect">
                    <a:avLst/>
                  </a:prstGeom>
                </pic:spPr>
              </pic:pic>
            </a:graphicData>
          </a:graphic>
          <wp14:sizeRelH relativeFrom="margin">
            <wp14:pctWidth>0</wp14:pctWidth>
          </wp14:sizeRelH>
          <wp14:sizeRelV relativeFrom="margin">
            <wp14:pctHeight>0</wp14:pctHeight>
          </wp14:sizeRelV>
        </wp:anchor>
      </w:drawing>
    </w:r>
    <w:r w:rsidR="009A5E8F" w:rsidRPr="008920E6">
      <w:rPr>
        <w:rFonts w:ascii="Big Shoulders Display" w:hAnsi="Big Shoulders Display"/>
        <w:b/>
        <w:bCs/>
        <w:color w:val="2740FF"/>
        <w:sz w:val="32"/>
        <w:szCs w:val="36"/>
      </w:rPr>
      <w:ptab w:relativeTo="margin" w:alignment="center" w:leader="none"/>
    </w:r>
    <w:r w:rsidR="009A5E8F" w:rsidRPr="008920E6">
      <w:rPr>
        <w:rFonts w:ascii="Big Shoulders Display" w:hAnsi="Big Shoulders Display"/>
        <w:b/>
        <w:bCs/>
        <w:color w:val="2740FF"/>
        <w:sz w:val="32"/>
        <w:szCs w:val="36"/>
      </w:rPr>
      <w:ptab w:relativeTo="margin" w:alignment="right" w:leader="none"/>
    </w:r>
    <w:r w:rsidR="00C8462C" w:rsidRPr="00C8462C">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D50D0"/>
    <w:multiLevelType w:val="hybridMultilevel"/>
    <w:tmpl w:val="DDEA1222"/>
    <w:lvl w:ilvl="0" w:tplc="5420D586">
      <w:start w:val="1"/>
      <w:numFmt w:val="bullet"/>
      <w:lvlText w:val=""/>
      <w:lvlJc w:val="left"/>
      <w:pPr>
        <w:ind w:left="360" w:hanging="360"/>
      </w:pPr>
      <w:rPr>
        <w:rFonts w:ascii="Symbol" w:hAnsi="Symbol" w:hint="default"/>
        <w:color w:val="auto"/>
      </w:rPr>
    </w:lvl>
    <w:lvl w:ilvl="1" w:tplc="A0240BAE">
      <w:start w:val="1"/>
      <w:numFmt w:val="bullet"/>
      <w:lvlText w:val="­"/>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094D14"/>
    <w:multiLevelType w:val="hybridMultilevel"/>
    <w:tmpl w:val="51EADF0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BE62D0"/>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2C4B73"/>
    <w:multiLevelType w:val="hybridMultilevel"/>
    <w:tmpl w:val="9C0E4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60F28"/>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85DB5"/>
    <w:multiLevelType w:val="hybridMultilevel"/>
    <w:tmpl w:val="FFFFFFFF"/>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F5B3F"/>
    <w:multiLevelType w:val="hybridMultilevel"/>
    <w:tmpl w:val="789EC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7C23AE7"/>
    <w:multiLevelType w:val="hybridMultilevel"/>
    <w:tmpl w:val="F1A27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0EA0D4F"/>
    <w:multiLevelType w:val="hybridMultilevel"/>
    <w:tmpl w:val="21261B0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FA316C9"/>
    <w:multiLevelType w:val="hybridMultilevel"/>
    <w:tmpl w:val="88AE1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6966B6"/>
    <w:multiLevelType w:val="hybridMultilevel"/>
    <w:tmpl w:val="A322E416"/>
    <w:lvl w:ilvl="0" w:tplc="9FCE229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92668194">
    <w:abstractNumId w:val="10"/>
  </w:num>
  <w:num w:numId="2" w16cid:durableId="1932619836">
    <w:abstractNumId w:val="0"/>
  </w:num>
  <w:num w:numId="3" w16cid:durableId="1868786982">
    <w:abstractNumId w:val="4"/>
  </w:num>
  <w:num w:numId="4" w16cid:durableId="264578731">
    <w:abstractNumId w:val="2"/>
  </w:num>
  <w:num w:numId="5" w16cid:durableId="685598718">
    <w:abstractNumId w:val="5"/>
  </w:num>
  <w:num w:numId="6" w16cid:durableId="1017192959">
    <w:abstractNumId w:val="6"/>
  </w:num>
  <w:num w:numId="7" w16cid:durableId="2084254743">
    <w:abstractNumId w:val="8"/>
  </w:num>
  <w:num w:numId="8" w16cid:durableId="42606664">
    <w:abstractNumId w:val="7"/>
  </w:num>
  <w:num w:numId="9" w16cid:durableId="305016519">
    <w:abstractNumId w:val="3"/>
  </w:num>
  <w:num w:numId="10" w16cid:durableId="1240939149">
    <w:abstractNumId w:val="1"/>
  </w:num>
  <w:num w:numId="11" w16cid:durableId="16656948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D1"/>
    <w:rsid w:val="00021B3A"/>
    <w:rsid w:val="00064C07"/>
    <w:rsid w:val="00071702"/>
    <w:rsid w:val="000769F2"/>
    <w:rsid w:val="00084C25"/>
    <w:rsid w:val="000A08A1"/>
    <w:rsid w:val="000C65BC"/>
    <w:rsid w:val="000E57D4"/>
    <w:rsid w:val="000F4916"/>
    <w:rsid w:val="001217C8"/>
    <w:rsid w:val="00130A60"/>
    <w:rsid w:val="00146743"/>
    <w:rsid w:val="00156C4C"/>
    <w:rsid w:val="00156D3D"/>
    <w:rsid w:val="00157D7C"/>
    <w:rsid w:val="00171D65"/>
    <w:rsid w:val="00192C1D"/>
    <w:rsid w:val="001B3DB8"/>
    <w:rsid w:val="001C554C"/>
    <w:rsid w:val="00212C44"/>
    <w:rsid w:val="00240D6D"/>
    <w:rsid w:val="002476F8"/>
    <w:rsid w:val="0026343C"/>
    <w:rsid w:val="002672A3"/>
    <w:rsid w:val="002941E5"/>
    <w:rsid w:val="002C62AA"/>
    <w:rsid w:val="002E7DAB"/>
    <w:rsid w:val="003240B4"/>
    <w:rsid w:val="003839D3"/>
    <w:rsid w:val="00396665"/>
    <w:rsid w:val="003F4BE9"/>
    <w:rsid w:val="00411023"/>
    <w:rsid w:val="00452D38"/>
    <w:rsid w:val="0047284D"/>
    <w:rsid w:val="00473BA6"/>
    <w:rsid w:val="004813BF"/>
    <w:rsid w:val="004B5FBB"/>
    <w:rsid w:val="004D1BFD"/>
    <w:rsid w:val="004D631F"/>
    <w:rsid w:val="0051100E"/>
    <w:rsid w:val="005113D3"/>
    <w:rsid w:val="00513DCA"/>
    <w:rsid w:val="005278FF"/>
    <w:rsid w:val="00590CBA"/>
    <w:rsid w:val="005947EF"/>
    <w:rsid w:val="005B56EE"/>
    <w:rsid w:val="005E45D9"/>
    <w:rsid w:val="006046F1"/>
    <w:rsid w:val="00644050"/>
    <w:rsid w:val="00657DD4"/>
    <w:rsid w:val="00676527"/>
    <w:rsid w:val="00680A7D"/>
    <w:rsid w:val="00684A25"/>
    <w:rsid w:val="00695948"/>
    <w:rsid w:val="006C6B17"/>
    <w:rsid w:val="00712079"/>
    <w:rsid w:val="007405ED"/>
    <w:rsid w:val="007B2A9A"/>
    <w:rsid w:val="00805D02"/>
    <w:rsid w:val="008230D3"/>
    <w:rsid w:val="008330D0"/>
    <w:rsid w:val="008476FB"/>
    <w:rsid w:val="00856DF7"/>
    <w:rsid w:val="008920E6"/>
    <w:rsid w:val="008E717C"/>
    <w:rsid w:val="009032C2"/>
    <w:rsid w:val="009248BA"/>
    <w:rsid w:val="00974B8A"/>
    <w:rsid w:val="009847FA"/>
    <w:rsid w:val="00993A20"/>
    <w:rsid w:val="009940B7"/>
    <w:rsid w:val="009A4A3B"/>
    <w:rsid w:val="009A5E8F"/>
    <w:rsid w:val="009B7FE4"/>
    <w:rsid w:val="009D28B7"/>
    <w:rsid w:val="00AC7DC5"/>
    <w:rsid w:val="00AD623B"/>
    <w:rsid w:val="00B443F1"/>
    <w:rsid w:val="00B52896"/>
    <w:rsid w:val="00B8488F"/>
    <w:rsid w:val="00B861EB"/>
    <w:rsid w:val="00BE5136"/>
    <w:rsid w:val="00BE5B94"/>
    <w:rsid w:val="00BE6C92"/>
    <w:rsid w:val="00BF1322"/>
    <w:rsid w:val="00C03B5D"/>
    <w:rsid w:val="00C15D74"/>
    <w:rsid w:val="00C7458D"/>
    <w:rsid w:val="00C8462C"/>
    <w:rsid w:val="00CE01B3"/>
    <w:rsid w:val="00D13043"/>
    <w:rsid w:val="00D30245"/>
    <w:rsid w:val="00D561E5"/>
    <w:rsid w:val="00D73799"/>
    <w:rsid w:val="00D906C3"/>
    <w:rsid w:val="00D952A2"/>
    <w:rsid w:val="00DF0C2E"/>
    <w:rsid w:val="00E32ADF"/>
    <w:rsid w:val="00E80F0B"/>
    <w:rsid w:val="00EA51CB"/>
    <w:rsid w:val="00ED2F49"/>
    <w:rsid w:val="00EF38D7"/>
    <w:rsid w:val="00EF5327"/>
    <w:rsid w:val="00F01BD0"/>
    <w:rsid w:val="00F055B3"/>
    <w:rsid w:val="00F154D1"/>
    <w:rsid w:val="00F23784"/>
    <w:rsid w:val="00F2695C"/>
    <w:rsid w:val="00F50AE9"/>
    <w:rsid w:val="00F54A5D"/>
    <w:rsid w:val="00F63754"/>
    <w:rsid w:val="00F758BA"/>
    <w:rsid w:val="00FB1D8C"/>
    <w:rsid w:val="00FD75E4"/>
    <w:rsid w:val="0DA4C2FC"/>
    <w:rsid w:val="6AC185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E988B"/>
  <w15:chartTrackingRefBased/>
  <w15:docId w15:val="{50502426-880A-4ACC-8D53-AF48851E9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E8F"/>
    <w:rPr>
      <w:rFonts w:ascii="Trebuchet MS" w:hAnsi="Trebuchet MS"/>
      <w:color w:val="0D2026"/>
      <w:sz w:val="20"/>
    </w:rPr>
  </w:style>
  <w:style w:type="paragraph" w:styleId="Heading1">
    <w:name w:val="heading 1"/>
    <w:basedOn w:val="Normal"/>
    <w:next w:val="Normal"/>
    <w:link w:val="Heading1Char"/>
    <w:uiPriority w:val="9"/>
    <w:qFormat/>
    <w:rsid w:val="009A4A3B"/>
    <w:pPr>
      <w:outlineLvl w:val="0"/>
    </w:pPr>
    <w:rPr>
      <w:color w:val="5700C5"/>
      <w:sz w:val="32"/>
    </w:rPr>
  </w:style>
  <w:style w:type="paragraph" w:styleId="Heading2">
    <w:name w:val="heading 2"/>
    <w:basedOn w:val="Normal"/>
    <w:next w:val="Normal"/>
    <w:link w:val="Heading2Char"/>
    <w:uiPriority w:val="9"/>
    <w:unhideWhenUsed/>
    <w:qFormat/>
    <w:rsid w:val="009A4A3B"/>
    <w:pPr>
      <w:outlineLvl w:val="1"/>
    </w:pPr>
    <w:rPr>
      <w:b/>
      <w:sz w:val="28"/>
    </w:rPr>
  </w:style>
  <w:style w:type="paragraph" w:styleId="Heading3">
    <w:name w:val="heading 3"/>
    <w:basedOn w:val="Heading2"/>
    <w:next w:val="Normal"/>
    <w:link w:val="Heading3Char"/>
    <w:uiPriority w:val="9"/>
    <w:unhideWhenUsed/>
    <w:qFormat/>
    <w:rsid w:val="009A4A3B"/>
    <w:pPr>
      <w:outlineLvl w:val="2"/>
    </w:pPr>
    <w:rPr>
      <w:sz w:val="24"/>
    </w:rPr>
  </w:style>
  <w:style w:type="paragraph" w:styleId="Heading4">
    <w:name w:val="heading 4"/>
    <w:basedOn w:val="Heading3"/>
    <w:next w:val="Normal"/>
    <w:link w:val="Heading4Char"/>
    <w:uiPriority w:val="9"/>
    <w:unhideWhenUsed/>
    <w:rsid w:val="009A4A3B"/>
    <w:pPr>
      <w:outlineLvl w:val="3"/>
    </w:pPr>
    <w:rPr>
      <w:color w:val="5700C5"/>
    </w:rPr>
  </w:style>
  <w:style w:type="paragraph" w:styleId="Heading5">
    <w:name w:val="heading 5"/>
    <w:basedOn w:val="Heading4"/>
    <w:next w:val="Normal"/>
    <w:link w:val="Heading5Char"/>
    <w:uiPriority w:val="9"/>
    <w:unhideWhenUsed/>
    <w:rsid w:val="009A4A3B"/>
    <w:pPr>
      <w:outlineLvl w:val="4"/>
    </w:pPr>
    <w:rPr>
      <w:color w:val="E6537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A4A3B"/>
    <w:rPr>
      <w:color w:val="5700C5"/>
      <w:sz w:val="48"/>
    </w:rPr>
  </w:style>
  <w:style w:type="character" w:customStyle="1" w:styleId="TitleChar">
    <w:name w:val="Title Char"/>
    <w:basedOn w:val="DefaultParagraphFont"/>
    <w:link w:val="Title"/>
    <w:uiPriority w:val="10"/>
    <w:rsid w:val="009A4A3B"/>
    <w:rPr>
      <w:rFonts w:ascii="Trebuchet MS" w:hAnsi="Trebuchet MS"/>
      <w:color w:val="5700C5"/>
      <w:sz w:val="48"/>
    </w:rPr>
  </w:style>
  <w:style w:type="paragraph" w:styleId="Subtitle">
    <w:name w:val="Subtitle"/>
    <w:basedOn w:val="Normal"/>
    <w:next w:val="Normal"/>
    <w:link w:val="SubtitleChar"/>
    <w:uiPriority w:val="11"/>
    <w:qFormat/>
    <w:rsid w:val="009A4A3B"/>
    <w:rPr>
      <w:sz w:val="36"/>
    </w:rPr>
  </w:style>
  <w:style w:type="character" w:customStyle="1" w:styleId="SubtitleChar">
    <w:name w:val="Subtitle Char"/>
    <w:basedOn w:val="DefaultParagraphFont"/>
    <w:link w:val="Subtitle"/>
    <w:uiPriority w:val="11"/>
    <w:rsid w:val="009A4A3B"/>
    <w:rPr>
      <w:rFonts w:ascii="Trebuchet MS" w:hAnsi="Trebuchet MS"/>
      <w:color w:val="0D2026"/>
      <w:sz w:val="36"/>
    </w:rPr>
  </w:style>
  <w:style w:type="character" w:customStyle="1" w:styleId="Heading1Char">
    <w:name w:val="Heading 1 Char"/>
    <w:basedOn w:val="DefaultParagraphFont"/>
    <w:link w:val="Heading1"/>
    <w:uiPriority w:val="9"/>
    <w:rsid w:val="009A4A3B"/>
    <w:rPr>
      <w:rFonts w:ascii="Trebuchet MS" w:hAnsi="Trebuchet MS"/>
      <w:color w:val="5700C5"/>
      <w:sz w:val="32"/>
    </w:rPr>
  </w:style>
  <w:style w:type="character" w:customStyle="1" w:styleId="Heading2Char">
    <w:name w:val="Heading 2 Char"/>
    <w:basedOn w:val="DefaultParagraphFont"/>
    <w:link w:val="Heading2"/>
    <w:uiPriority w:val="9"/>
    <w:rsid w:val="009A4A3B"/>
    <w:rPr>
      <w:rFonts w:ascii="Trebuchet MS" w:hAnsi="Trebuchet MS"/>
      <w:b/>
      <w:color w:val="0D2026"/>
      <w:sz w:val="28"/>
    </w:rPr>
  </w:style>
  <w:style w:type="character" w:customStyle="1" w:styleId="Heading3Char">
    <w:name w:val="Heading 3 Char"/>
    <w:basedOn w:val="DefaultParagraphFont"/>
    <w:link w:val="Heading3"/>
    <w:uiPriority w:val="9"/>
    <w:rsid w:val="009A4A3B"/>
    <w:rPr>
      <w:rFonts w:ascii="Trebuchet MS" w:hAnsi="Trebuchet MS"/>
      <w:b/>
      <w:color w:val="0D2026"/>
      <w:sz w:val="24"/>
    </w:rPr>
  </w:style>
  <w:style w:type="character" w:customStyle="1" w:styleId="Heading4Char">
    <w:name w:val="Heading 4 Char"/>
    <w:basedOn w:val="DefaultParagraphFont"/>
    <w:link w:val="Heading4"/>
    <w:uiPriority w:val="9"/>
    <w:rsid w:val="009A4A3B"/>
    <w:rPr>
      <w:rFonts w:ascii="Trebuchet MS" w:hAnsi="Trebuchet MS"/>
      <w:color w:val="5700C5"/>
      <w:sz w:val="28"/>
    </w:rPr>
  </w:style>
  <w:style w:type="paragraph" w:styleId="Header">
    <w:name w:val="header"/>
    <w:basedOn w:val="Normal"/>
    <w:link w:val="HeaderChar"/>
    <w:uiPriority w:val="99"/>
    <w:unhideWhenUsed/>
    <w:rsid w:val="009A5E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5E8F"/>
    <w:rPr>
      <w:rFonts w:ascii="Trebuchet MS" w:hAnsi="Trebuchet MS"/>
      <w:color w:val="0D2026"/>
      <w:sz w:val="20"/>
    </w:rPr>
  </w:style>
  <w:style w:type="paragraph" w:styleId="Footer">
    <w:name w:val="footer"/>
    <w:basedOn w:val="Normal"/>
    <w:link w:val="FooterChar"/>
    <w:uiPriority w:val="99"/>
    <w:unhideWhenUsed/>
    <w:rsid w:val="009A5E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E8F"/>
    <w:rPr>
      <w:rFonts w:ascii="Trebuchet MS" w:hAnsi="Trebuchet MS"/>
      <w:color w:val="0D2026"/>
      <w:sz w:val="20"/>
    </w:rPr>
  </w:style>
  <w:style w:type="character" w:styleId="PlaceholderText">
    <w:name w:val="Placeholder Text"/>
    <w:basedOn w:val="DefaultParagraphFont"/>
    <w:uiPriority w:val="99"/>
    <w:semiHidden/>
    <w:rsid w:val="009A5E8F"/>
    <w:rPr>
      <w:color w:val="808080"/>
    </w:rPr>
  </w:style>
  <w:style w:type="character" w:customStyle="1" w:styleId="Heading5Char">
    <w:name w:val="Heading 5 Char"/>
    <w:basedOn w:val="DefaultParagraphFont"/>
    <w:link w:val="Heading5"/>
    <w:uiPriority w:val="9"/>
    <w:rsid w:val="009A4A3B"/>
    <w:rPr>
      <w:rFonts w:ascii="Trebuchet MS" w:hAnsi="Trebuchet MS"/>
      <w:color w:val="E65370"/>
      <w:sz w:val="28"/>
    </w:rPr>
  </w:style>
  <w:style w:type="paragraph" w:styleId="BalloonText">
    <w:name w:val="Balloon Text"/>
    <w:basedOn w:val="Normal"/>
    <w:link w:val="BalloonTextChar"/>
    <w:uiPriority w:val="99"/>
    <w:semiHidden/>
    <w:unhideWhenUsed/>
    <w:rsid w:val="00F154D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154D1"/>
    <w:rPr>
      <w:rFonts w:ascii="Times New Roman" w:hAnsi="Times New Roman" w:cs="Times New Roman"/>
      <w:color w:val="0D2026"/>
      <w:sz w:val="18"/>
      <w:szCs w:val="18"/>
    </w:rPr>
  </w:style>
  <w:style w:type="paragraph" w:styleId="ListParagraph">
    <w:name w:val="List Paragraph"/>
    <w:basedOn w:val="Normal"/>
    <w:link w:val="ListParagraphChar"/>
    <w:uiPriority w:val="34"/>
    <w:qFormat/>
    <w:rsid w:val="008330D0"/>
    <w:pPr>
      <w:spacing w:after="0" w:line="240" w:lineRule="auto"/>
      <w:ind w:left="720"/>
      <w:contextualSpacing/>
    </w:pPr>
    <w:rPr>
      <w:rFonts w:ascii="Times New Roman" w:eastAsia="Times New Roman" w:hAnsi="Times New Roman" w:cs="Times New Roman"/>
      <w:color w:val="auto"/>
      <w:sz w:val="24"/>
      <w:szCs w:val="20"/>
    </w:rPr>
  </w:style>
  <w:style w:type="paragraph" w:styleId="NoSpacing">
    <w:name w:val="No Spacing"/>
    <w:uiPriority w:val="1"/>
    <w:qFormat/>
    <w:rsid w:val="008330D0"/>
    <w:pPr>
      <w:spacing w:after="0" w:line="240" w:lineRule="auto"/>
    </w:pPr>
    <w:rPr>
      <w:rFonts w:ascii="Verdana" w:eastAsia="Cambria" w:hAnsi="Verdana" w:cs="Times New Roman"/>
      <w:sz w:val="20"/>
      <w:szCs w:val="24"/>
    </w:rPr>
  </w:style>
  <w:style w:type="table" w:styleId="TableGrid">
    <w:name w:val="Table Grid"/>
    <w:basedOn w:val="TableNormal"/>
    <w:uiPriority w:val="59"/>
    <w:rsid w:val="00833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330D0"/>
    <w:rPr>
      <w:rFonts w:ascii="Times New Roman" w:eastAsia="Times New Roman" w:hAnsi="Times New Roman" w:cs="Times New Roman"/>
      <w:sz w:val="24"/>
      <w:szCs w:val="20"/>
    </w:rPr>
  </w:style>
  <w:style w:type="paragraph" w:styleId="Revision">
    <w:name w:val="Revision"/>
    <w:hidden/>
    <w:uiPriority w:val="99"/>
    <w:semiHidden/>
    <w:rsid w:val="00157D7C"/>
    <w:pPr>
      <w:spacing w:after="0" w:line="240" w:lineRule="auto"/>
    </w:pPr>
    <w:rPr>
      <w:rFonts w:ascii="Trebuchet MS" w:hAnsi="Trebuchet MS"/>
      <w:color w:val="0D202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84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f95a41-c3f4-4b08-ba23-839050b71c4b">
      <UserInfo>
        <DisplayName>Kate Chilinski</DisplayName>
        <AccountId>185</AccountId>
        <AccountType/>
      </UserInfo>
    </SharedWithUsers>
    <_activity xmlns="003c4427-630f-40b1-859c-bed01760c71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2087A661672148B4F5D20F51694400" ma:contentTypeVersion="18" ma:contentTypeDescription="Create a new document." ma:contentTypeScope="" ma:versionID="b070ef405a3816d33436773b54ab4d82">
  <xsd:schema xmlns:xsd="http://www.w3.org/2001/XMLSchema" xmlns:xs="http://www.w3.org/2001/XMLSchema" xmlns:p="http://schemas.microsoft.com/office/2006/metadata/properties" xmlns:ns3="003c4427-630f-40b1-859c-bed01760c717" xmlns:ns4="47f95a41-c3f4-4b08-ba23-839050b71c4b" targetNamespace="http://schemas.microsoft.com/office/2006/metadata/properties" ma:root="true" ma:fieldsID="da199842e3f7ec4496f606227d8322a6" ns3:_="" ns4:_="">
    <xsd:import namespace="003c4427-630f-40b1-859c-bed01760c717"/>
    <xsd:import namespace="47f95a41-c3f4-4b08-ba23-839050b71c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c4427-630f-40b1-859c-bed01760c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f95a41-c3f4-4b08-ba23-839050b71c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C2128F-85EE-4BE1-90F1-A1CE4A3C00F8}">
  <ds:schemaRefs>
    <ds:schemaRef ds:uri="http://schemas.microsoft.com/office/2006/metadata/properties"/>
    <ds:schemaRef ds:uri="http://schemas.microsoft.com/office/infopath/2007/PartnerControls"/>
    <ds:schemaRef ds:uri="47f95a41-c3f4-4b08-ba23-839050b71c4b"/>
    <ds:schemaRef ds:uri="003c4427-630f-40b1-859c-bed01760c717"/>
  </ds:schemaRefs>
</ds:datastoreItem>
</file>

<file path=customXml/itemProps2.xml><?xml version="1.0" encoding="utf-8"?>
<ds:datastoreItem xmlns:ds="http://schemas.openxmlformats.org/officeDocument/2006/customXml" ds:itemID="{C87F7AA9-7E1D-4068-9465-AFCFA39F7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c4427-630f-40b1-859c-bed01760c717"/>
    <ds:schemaRef ds:uri="47f95a41-c3f4-4b08-ba23-839050b71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DE4E9-37EB-4590-9E53-70F89B3A296F}">
  <ds:schemaRefs>
    <ds:schemaRef ds:uri="http://schemas.microsoft.com/sharepoint/v3/contenttype/forms"/>
  </ds:schemaRefs>
</ds:datastoreItem>
</file>

<file path=docMetadata/LabelInfo.xml><?xml version="1.0" encoding="utf-8"?>
<clbl:labelList xmlns:clbl="http://schemas.microsoft.com/office/2020/mipLabelMetadata">
  <clbl:label id="{284575e0-8a4e-4664-a2ee-4e8deb5b313c}" enabled="1" method="Privileged" siteId="{19e9596e-06f8-4ed7-afe7-11a6f2c3040b}"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Westerna</dc:creator>
  <cp:keywords/>
  <dc:description/>
  <cp:lastModifiedBy>Amy Want</cp:lastModifiedBy>
  <cp:revision>2</cp:revision>
  <cp:lastPrinted>2022-03-29T15:21:00Z</cp:lastPrinted>
  <dcterms:created xsi:type="dcterms:W3CDTF">2025-03-31T13:50:00Z</dcterms:created>
  <dcterms:modified xsi:type="dcterms:W3CDTF">2025-03-31T13:50:00Z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0x010100592087A661672148B4F5D20F51694400</vt:lpwstr>
  </property>
</Properties>
</file>